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579F7" w14:textId="77777777" w:rsidR="009C59FB" w:rsidRPr="008F3013" w:rsidRDefault="009C59FB" w:rsidP="008F3013">
      <w:pPr>
        <w:tabs>
          <w:tab w:val="left" w:pos="993"/>
        </w:tabs>
        <w:spacing w:line="360" w:lineRule="auto"/>
        <w:jc w:val="center"/>
        <w:rPr>
          <w:b/>
          <w:sz w:val="28"/>
          <w:szCs w:val="28"/>
          <w:lang w:val="ru-RU"/>
        </w:rPr>
      </w:pPr>
      <w:bookmarkStart w:id="0" w:name="_GoBack"/>
      <w:bookmarkEnd w:id="0"/>
      <w:r w:rsidRPr="008F3013">
        <w:rPr>
          <w:b/>
          <w:color w:val="000000"/>
          <w:sz w:val="28"/>
          <w:szCs w:val="28"/>
          <w:lang w:val="ru-RU"/>
        </w:rPr>
        <w:t>Реакции замещения в ряду терминальных ацетиленов</w:t>
      </w:r>
    </w:p>
    <w:p w14:paraId="34F4C2E9" w14:textId="77777777" w:rsidR="00B8732D" w:rsidRPr="00480DD4" w:rsidRDefault="00B8732D" w:rsidP="00B8732D">
      <w:pPr>
        <w:framePr w:hSpace="180" w:wrap="around" w:vAnchor="text" w:hAnchor="page" w:x="1702" w:y="105"/>
        <w:jc w:val="center"/>
      </w:pPr>
      <w:r w:rsidRPr="00480DD4">
        <w:pict w14:anchorId="22359C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.3pt;height:110.15pt">
            <v:imagedata r:id="rId5" o:title="6c" croptop="4955f" cropbottom="20318f"/>
          </v:shape>
        </w:pict>
      </w:r>
    </w:p>
    <w:p w14:paraId="2CE637BE" w14:textId="77777777" w:rsidR="00B8732D" w:rsidRPr="00B8732D" w:rsidRDefault="00B8732D" w:rsidP="00B8732D">
      <w:pPr>
        <w:jc w:val="both"/>
        <w:rPr>
          <w:lang w:val="ru-RU"/>
        </w:rPr>
      </w:pPr>
      <w:r w:rsidRPr="00B8732D">
        <w:rPr>
          <w:b/>
          <w:lang w:val="ru-RU"/>
        </w:rPr>
        <w:t xml:space="preserve">Алкины – </w:t>
      </w:r>
      <w:r w:rsidRPr="00B8732D">
        <w:rPr>
          <w:lang w:val="ru-RU"/>
        </w:rPr>
        <w:t xml:space="preserve">ациклические непредельные углеводороды, содержащие одну тройную связь между атомами углерода, образующие гомологический ряд с общей формулой </w:t>
      </w:r>
      <w:proofErr w:type="spellStart"/>
      <w:r w:rsidRPr="00B8732D">
        <w:rPr>
          <w:b/>
          <w:bCs/>
        </w:rPr>
        <w:t>C</w:t>
      </w:r>
      <w:r w:rsidRPr="00B8732D">
        <w:rPr>
          <w:b/>
          <w:bCs/>
          <w:vertAlign w:val="subscript"/>
        </w:rPr>
        <w:t>n</w:t>
      </w:r>
      <w:r w:rsidRPr="00B8732D">
        <w:rPr>
          <w:b/>
          <w:bCs/>
        </w:rPr>
        <w:t>H</w:t>
      </w:r>
      <w:proofErr w:type="spellEnd"/>
      <w:r w:rsidRPr="00B8732D">
        <w:rPr>
          <w:b/>
          <w:bCs/>
          <w:vertAlign w:val="subscript"/>
          <w:lang w:val="ru-RU"/>
        </w:rPr>
        <w:t>2</w:t>
      </w:r>
      <w:r w:rsidRPr="00B8732D">
        <w:rPr>
          <w:b/>
          <w:bCs/>
          <w:vertAlign w:val="subscript"/>
        </w:rPr>
        <w:t>n</w:t>
      </w:r>
      <w:r w:rsidRPr="00B8732D">
        <w:rPr>
          <w:b/>
          <w:bCs/>
          <w:vertAlign w:val="subscript"/>
          <w:lang w:val="ru-RU"/>
        </w:rPr>
        <w:t>-2</w:t>
      </w:r>
      <w:r w:rsidRPr="00B8732D">
        <w:rPr>
          <w:lang w:val="ru-RU"/>
        </w:rPr>
        <w:t xml:space="preserve">. Атомы углерода при тройной связи находятся в состоянии </w:t>
      </w:r>
      <w:hyperlink r:id="rId6" w:tooltip="Гибридизация (химия)" w:history="1">
        <w:r w:rsidRPr="00B8732D">
          <w:rPr>
            <w:rStyle w:val="Hyperlink"/>
            <w:color w:val="000000"/>
          </w:rPr>
          <w:t>sp</w:t>
        </w:r>
        <w:r w:rsidRPr="00B8732D">
          <w:rPr>
            <w:rStyle w:val="Hyperlink"/>
            <w:color w:val="000000"/>
            <w:lang w:val="ru-RU"/>
          </w:rPr>
          <w:t xml:space="preserve"> гибридизации</w:t>
        </w:r>
      </w:hyperlink>
      <w:r w:rsidRPr="00B8732D">
        <w:rPr>
          <w:lang w:val="ru-RU"/>
        </w:rPr>
        <w:t xml:space="preserve"> и имеют валентный угол 180°. </w:t>
      </w:r>
    </w:p>
    <w:p w14:paraId="16F5385C" w14:textId="77777777" w:rsidR="00B8732D" w:rsidRDefault="00B8732D" w:rsidP="00B8732D">
      <w:pPr>
        <w:tabs>
          <w:tab w:val="num" w:pos="0"/>
          <w:tab w:val="left" w:pos="993"/>
        </w:tabs>
        <w:jc w:val="both"/>
        <w:rPr>
          <w:lang w:val="ru-RU"/>
        </w:rPr>
      </w:pPr>
      <w:r w:rsidRPr="00B8732D">
        <w:rPr>
          <w:lang w:val="ru-RU"/>
        </w:rPr>
        <w:t>Кроме реакций присоединения, для алкинов характерны реакции замещения, которые обусловлены кислотностью водородного атома, связанного с атомом углерода тройной связи</w:t>
      </w:r>
    </w:p>
    <w:p w14:paraId="587FEE13" w14:textId="77777777" w:rsidR="00B8732D" w:rsidRPr="00B8732D" w:rsidRDefault="00B8732D" w:rsidP="00B8732D">
      <w:pPr>
        <w:jc w:val="both"/>
        <w:rPr>
          <w:i/>
          <w:u w:val="single"/>
          <w:lang w:val="ru-RU"/>
        </w:rPr>
      </w:pPr>
      <w:r w:rsidRPr="00B8732D">
        <w:rPr>
          <w:i/>
          <w:u w:val="single"/>
          <w:lang w:val="ru-RU"/>
        </w:rPr>
        <w:t xml:space="preserve">Образование ацетиленидов тяжелых металлов </w:t>
      </w:r>
    </w:p>
    <w:p w14:paraId="3EDD21C6" w14:textId="77777777" w:rsidR="00B8732D" w:rsidRPr="00B8732D" w:rsidRDefault="00B8732D" w:rsidP="00B8732D">
      <w:pPr>
        <w:jc w:val="both"/>
        <w:rPr>
          <w:lang w:val="ru-RU"/>
        </w:rPr>
      </w:pPr>
      <w:r w:rsidRPr="00B8732D">
        <w:rPr>
          <w:lang w:val="ru-RU"/>
        </w:rPr>
        <w:t xml:space="preserve">Чрезвычайно характерным свойством ацетилена и его гомологов типа </w:t>
      </w:r>
      <w:r w:rsidRPr="00B8732D">
        <w:t>R</w:t>
      </w:r>
      <w:r w:rsidRPr="00B8732D">
        <w:rPr>
          <w:lang w:val="ru-RU"/>
        </w:rPr>
        <w:t xml:space="preserve"> - </w:t>
      </w:r>
      <w:r w:rsidRPr="00B8732D">
        <w:t>C</w:t>
      </w:r>
      <w:r w:rsidRPr="00B8732D">
        <w:sym w:font="Symbol" w:char="F0BA"/>
      </w:r>
      <w:r w:rsidRPr="00B8732D">
        <w:t>CH</w:t>
      </w:r>
      <w:r w:rsidRPr="00B8732D">
        <w:rPr>
          <w:lang w:val="ru-RU"/>
        </w:rPr>
        <w:t xml:space="preserve">  является способность замещать на атом металла атом водорода, находящийся у тройной связи. Если, например, пропускать ацетилен через аммиачный раствор хлорида меди (</w:t>
      </w:r>
      <w:r w:rsidRPr="00B8732D">
        <w:t>I</w:t>
      </w:r>
      <w:r w:rsidRPr="00B8732D">
        <w:rPr>
          <w:lang w:val="ru-RU"/>
        </w:rPr>
        <w:t xml:space="preserve">), то образуется красно-бурый осадок ацетиленида меди: </w:t>
      </w:r>
    </w:p>
    <w:p w14:paraId="44657EB9" w14:textId="77777777" w:rsidR="00B8732D" w:rsidRPr="00B8732D" w:rsidRDefault="00B8732D" w:rsidP="00B8732D">
      <w:pPr>
        <w:jc w:val="both"/>
      </w:pPr>
      <w:r w:rsidRPr="00B8732D">
        <w:object w:dxaOrig="6678" w:dyaOrig="324" w14:anchorId="7DD4092B">
          <v:shape id="_x0000_i1026" type="#_x0000_t75" style="width:334pt;height:16.5pt" o:ole="">
            <v:imagedata r:id="rId7" o:title=""/>
          </v:shape>
          <o:OLEObject Type="Embed" ProgID="ChemDraw.Document.6.0" ShapeID="_x0000_i1026" DrawAspect="Content" ObjectID="_1671885774" r:id="rId8"/>
        </w:object>
      </w:r>
    </w:p>
    <w:p w14:paraId="04BB583A" w14:textId="77777777" w:rsidR="00B8732D" w:rsidRPr="00B8732D" w:rsidRDefault="00B8732D" w:rsidP="00B8732D">
      <w:pPr>
        <w:jc w:val="both"/>
        <w:rPr>
          <w:lang w:val="ru-RU"/>
        </w:rPr>
      </w:pPr>
      <w:r w:rsidRPr="00B8732D">
        <w:rPr>
          <w:lang w:val="ru-RU"/>
        </w:rPr>
        <w:t xml:space="preserve">Сухой ацетиленид меди обладает взрывчатыми свойствами. Аналогично при пропускании ацетилена через аммиачный раствор окиси серебра получается ацетиленид серебра,  который взрывается гораздо легче, чем ацетиленид меди. </w:t>
      </w:r>
    </w:p>
    <w:p w14:paraId="22345475" w14:textId="77777777" w:rsidR="00B8732D" w:rsidRPr="00B8732D" w:rsidRDefault="00B8732D" w:rsidP="00B8732D">
      <w:r w:rsidRPr="00B8732D">
        <w:object w:dxaOrig="1687" w:dyaOrig="319" w14:anchorId="4A70BB78">
          <v:shape id="_x0000_i1027" type="#_x0000_t75" style="width:84.15pt;height:15.6pt" o:ole="">
            <v:imagedata r:id="rId9" o:title=""/>
          </v:shape>
          <o:OLEObject Type="Embed" ProgID="ChemDraw.Document.6.0" ShapeID="_x0000_i1027" DrawAspect="Content" ObjectID="_1671885775" r:id="rId10"/>
        </w:object>
      </w:r>
    </w:p>
    <w:p w14:paraId="4C98C67F" w14:textId="77777777" w:rsidR="00B8732D" w:rsidRDefault="00B8732D" w:rsidP="00B8732D">
      <w:pPr>
        <w:jc w:val="both"/>
        <w:rPr>
          <w:lang w:val="ru-RU"/>
        </w:rPr>
      </w:pPr>
      <w:r w:rsidRPr="00B8732D">
        <w:rPr>
          <w:color w:val="000000"/>
          <w:lang w:val="ru-RU"/>
        </w:rPr>
        <w:t>Гомологи ацетилена, не имеющие атомов водорода у атома углерода, образующего тройную связь, например 2-бутин, не образуют ацетилениды металлов</w:t>
      </w:r>
      <w:r w:rsidRPr="00B8732D">
        <w:rPr>
          <w:lang w:val="ru-RU"/>
        </w:rPr>
        <w:t xml:space="preserve">. </w:t>
      </w:r>
    </w:p>
    <w:p w14:paraId="1C03E69B" w14:textId="77777777" w:rsidR="00B8732D" w:rsidRPr="00B8732D" w:rsidRDefault="00B8732D" w:rsidP="00B8732D">
      <w:pPr>
        <w:jc w:val="both"/>
        <w:rPr>
          <w:lang w:val="ru-RU"/>
        </w:rPr>
      </w:pPr>
      <w:proofErr w:type="spellStart"/>
      <w:r w:rsidRPr="00B8732D">
        <w:rPr>
          <w:i/>
          <w:u w:val="single"/>
        </w:rPr>
        <w:t>Образование</w:t>
      </w:r>
      <w:proofErr w:type="spellEnd"/>
      <w:r w:rsidRPr="00B8732D">
        <w:rPr>
          <w:i/>
          <w:u w:val="single"/>
        </w:rPr>
        <w:t xml:space="preserve"> </w:t>
      </w:r>
      <w:proofErr w:type="spellStart"/>
      <w:r w:rsidRPr="00B8732D">
        <w:rPr>
          <w:i/>
          <w:u w:val="single"/>
        </w:rPr>
        <w:t>ацетиленидов</w:t>
      </w:r>
      <w:proofErr w:type="spellEnd"/>
      <w:r w:rsidRPr="00B8732D">
        <w:rPr>
          <w:i/>
          <w:u w:val="single"/>
        </w:rPr>
        <w:t xml:space="preserve"> </w:t>
      </w:r>
      <w:proofErr w:type="spellStart"/>
      <w:r w:rsidRPr="00B8732D">
        <w:rPr>
          <w:i/>
          <w:u w:val="single"/>
        </w:rPr>
        <w:t>щелочных</w:t>
      </w:r>
      <w:proofErr w:type="spellEnd"/>
      <w:r w:rsidRPr="00B8732D">
        <w:rPr>
          <w:i/>
          <w:u w:val="single"/>
        </w:rPr>
        <w:t xml:space="preserve"> </w:t>
      </w:r>
      <w:proofErr w:type="spellStart"/>
      <w:r w:rsidRPr="00B8732D">
        <w:rPr>
          <w:i/>
          <w:u w:val="single"/>
        </w:rPr>
        <w:t>металлов</w:t>
      </w:r>
      <w:proofErr w:type="spellEnd"/>
      <w:r w:rsidRPr="00B8732D">
        <w:rPr>
          <w:b/>
        </w:rPr>
        <w:t>.</w:t>
      </w:r>
    </w:p>
    <w:p w14:paraId="5CB2946F" w14:textId="77777777" w:rsidR="00B8732D" w:rsidRPr="00B8732D" w:rsidRDefault="00B8732D" w:rsidP="00B8732D">
      <w:pPr>
        <w:jc w:val="both"/>
        <w:rPr>
          <w:b/>
        </w:rPr>
      </w:pPr>
      <w:r w:rsidRPr="00B8732D">
        <w:rPr>
          <w:b/>
        </w:rPr>
        <w:object w:dxaOrig="4700" w:dyaOrig="358" w14:anchorId="61D4C661">
          <v:shape id="_x0000_i1028" type="#_x0000_t75" style="width:235.1pt;height:18.2pt" o:ole="">
            <v:imagedata r:id="rId11" o:title=""/>
          </v:shape>
          <o:OLEObject Type="Embed" ProgID="ChemDraw.Document.6.0" ShapeID="_x0000_i1028" DrawAspect="Content" ObjectID="_1671885776" r:id="rId12"/>
        </w:object>
      </w:r>
    </w:p>
    <w:p w14:paraId="49F55525" w14:textId="77777777" w:rsidR="00B8732D" w:rsidRPr="00B8732D" w:rsidRDefault="00B8732D" w:rsidP="00B8732D">
      <w:pPr>
        <w:jc w:val="both"/>
        <w:rPr>
          <w:lang w:val="ru-RU"/>
        </w:rPr>
      </w:pPr>
      <w:r w:rsidRPr="00B8732D">
        <w:rPr>
          <w:lang w:val="ru-RU"/>
        </w:rPr>
        <w:t xml:space="preserve">При действии раствора натрия в жидком </w:t>
      </w:r>
      <w:r w:rsidRPr="00B8732D">
        <w:t>NH</w:t>
      </w:r>
      <w:r w:rsidRPr="00B8732D">
        <w:rPr>
          <w:vertAlign w:val="subscript"/>
          <w:lang w:val="ru-RU"/>
        </w:rPr>
        <w:t>3</w:t>
      </w:r>
      <w:r w:rsidRPr="00B8732D">
        <w:rPr>
          <w:lang w:val="ru-RU"/>
        </w:rPr>
        <w:t xml:space="preserve"> или амида натрия (в эфире) на ацетилен могут образовываться ацетилениды: Н</w:t>
      </w:r>
      <w:r w:rsidRPr="00B8732D">
        <w:t>C</w:t>
      </w:r>
      <w:r w:rsidRPr="00B8732D">
        <w:sym w:font="Symbol" w:char="F0BA"/>
      </w:r>
      <w:proofErr w:type="spellStart"/>
      <w:r w:rsidRPr="00B8732D">
        <w:t>CNa</w:t>
      </w:r>
      <w:proofErr w:type="spellEnd"/>
      <w:r w:rsidRPr="00B8732D">
        <w:rPr>
          <w:lang w:val="ru-RU"/>
        </w:rPr>
        <w:t xml:space="preserve"> и </w:t>
      </w:r>
      <w:proofErr w:type="spellStart"/>
      <w:r w:rsidRPr="00B8732D">
        <w:t>NaC</w:t>
      </w:r>
      <w:proofErr w:type="spellEnd"/>
      <w:r w:rsidRPr="00B8732D">
        <w:sym w:font="Symbol" w:char="F0BA"/>
      </w:r>
      <w:proofErr w:type="spellStart"/>
      <w:r w:rsidRPr="00B8732D">
        <w:t>CNa</w:t>
      </w:r>
      <w:proofErr w:type="spellEnd"/>
      <w:r w:rsidRPr="00B8732D">
        <w:rPr>
          <w:lang w:val="ru-RU"/>
        </w:rPr>
        <w:t>, а из метилацетилена (аллилена) - лишь одно СН</w:t>
      </w:r>
      <w:r w:rsidRPr="00B8732D">
        <w:rPr>
          <w:vertAlign w:val="subscript"/>
          <w:lang w:val="ru-RU"/>
        </w:rPr>
        <w:t>3</w:t>
      </w:r>
      <w:r w:rsidRPr="00B8732D">
        <w:rPr>
          <w:lang w:val="ru-RU"/>
        </w:rPr>
        <w:noBreakHyphen/>
      </w:r>
      <w:r w:rsidRPr="00B8732D">
        <w:t>C</w:t>
      </w:r>
      <w:r w:rsidRPr="00B8732D">
        <w:sym w:font="Symbol" w:char="F0BA"/>
      </w:r>
      <w:proofErr w:type="spellStart"/>
      <w:r w:rsidRPr="00B8732D">
        <w:t>CNa</w:t>
      </w:r>
      <w:proofErr w:type="spellEnd"/>
      <w:r w:rsidRPr="00B8732D">
        <w:rPr>
          <w:lang w:val="ru-RU"/>
        </w:rPr>
        <w:t xml:space="preserve">.  </w:t>
      </w:r>
    </w:p>
    <w:p w14:paraId="63D038B7" w14:textId="77777777" w:rsidR="00B8732D" w:rsidRPr="00B8732D" w:rsidRDefault="00B8732D" w:rsidP="00B8732D">
      <w:pPr>
        <w:jc w:val="both"/>
        <w:rPr>
          <w:i/>
          <w:u w:val="single"/>
          <w:lang w:val="ru-RU"/>
        </w:rPr>
      </w:pPr>
      <w:r w:rsidRPr="00B8732D">
        <w:rPr>
          <w:i/>
          <w:u w:val="single"/>
          <w:lang w:val="ru-RU"/>
        </w:rPr>
        <w:t xml:space="preserve">Образование магнийорганических соединений. </w:t>
      </w:r>
    </w:p>
    <w:p w14:paraId="461CC13C" w14:textId="77777777" w:rsidR="00B8732D" w:rsidRPr="00B8732D" w:rsidRDefault="00B8732D" w:rsidP="00B8732D">
      <w:pPr>
        <w:ind w:firstLine="708"/>
        <w:jc w:val="both"/>
        <w:rPr>
          <w:lang w:val="ru-RU"/>
        </w:rPr>
      </w:pPr>
      <w:r w:rsidRPr="00B8732D">
        <w:rPr>
          <w:lang w:val="ru-RU"/>
        </w:rPr>
        <w:t xml:space="preserve">При действии метилмагний иодида на ацетиленовые углеводороды, содержащие атомы водорода у тройной связи, получаются магнийорганические соединения ацетиленовых углеводородов (реагент Иоцича):  </w:t>
      </w:r>
    </w:p>
    <w:p w14:paraId="582E0532" w14:textId="77777777" w:rsidR="00B8732D" w:rsidRDefault="00B8732D" w:rsidP="00B8732D">
      <w:pPr>
        <w:jc w:val="both"/>
        <w:rPr>
          <w:lang w:val="ru-RU"/>
        </w:rPr>
      </w:pPr>
      <w:r w:rsidRPr="00B8732D">
        <w:object w:dxaOrig="5628" w:dyaOrig="324" w14:anchorId="3ACB64A2">
          <v:shape id="_x0000_i1029" type="#_x0000_t75" style="width:281.05pt;height:16.5pt" o:ole="">
            <v:imagedata r:id="rId13" o:title=""/>
          </v:shape>
          <o:OLEObject Type="Embed" ProgID="ChemDraw.Document.6.0" ShapeID="_x0000_i1029" DrawAspect="Content" ObjectID="_1671885777" r:id="rId14"/>
        </w:object>
      </w:r>
    </w:p>
    <w:p w14:paraId="788A264D" w14:textId="77777777" w:rsidR="00B8732D" w:rsidRPr="00B8732D" w:rsidRDefault="00094B2F" w:rsidP="00B8732D">
      <w:pPr>
        <w:jc w:val="both"/>
        <w:rPr>
          <w:lang w:val="ru-RU"/>
        </w:rPr>
      </w:pPr>
      <w:r>
        <w:rPr>
          <w:i/>
          <w:u w:val="single"/>
          <w:lang w:val="ru-RU"/>
        </w:rPr>
        <w:t>Реакция</w:t>
      </w:r>
      <w:r w:rsidR="00B8732D" w:rsidRPr="00B8732D">
        <w:rPr>
          <w:i/>
          <w:u w:val="single"/>
          <w:lang w:val="ru-RU"/>
        </w:rPr>
        <w:t xml:space="preserve"> ацетиленовых углеводородов </w:t>
      </w:r>
      <w:r>
        <w:rPr>
          <w:i/>
          <w:u w:val="single"/>
          <w:lang w:val="ru-RU"/>
        </w:rPr>
        <w:t>с</w:t>
      </w:r>
      <w:r w:rsidR="00B8732D" w:rsidRPr="00B8732D">
        <w:rPr>
          <w:i/>
          <w:u w:val="single"/>
          <w:lang w:val="ru-RU"/>
        </w:rPr>
        <w:t xml:space="preserve"> альдегидам</w:t>
      </w:r>
      <w:r>
        <w:rPr>
          <w:i/>
          <w:u w:val="single"/>
          <w:lang w:val="ru-RU"/>
        </w:rPr>
        <w:t>и</w:t>
      </w:r>
      <w:r w:rsidR="00B8732D" w:rsidRPr="00B8732D">
        <w:rPr>
          <w:i/>
          <w:u w:val="single"/>
          <w:lang w:val="ru-RU"/>
        </w:rPr>
        <w:t xml:space="preserve"> и кетонам</w:t>
      </w:r>
      <w:r>
        <w:rPr>
          <w:i/>
          <w:u w:val="single"/>
          <w:lang w:val="ru-RU"/>
        </w:rPr>
        <w:t>и</w:t>
      </w:r>
      <w:r w:rsidR="00B8732D" w:rsidRPr="00B8732D">
        <w:rPr>
          <w:b/>
          <w:lang w:val="ru-RU"/>
        </w:rPr>
        <w:t xml:space="preserve">. </w:t>
      </w:r>
    </w:p>
    <w:p w14:paraId="66EC61B0" w14:textId="77777777" w:rsidR="00B8732D" w:rsidRPr="00B8732D" w:rsidRDefault="00B8732D" w:rsidP="00B8732D">
      <w:pPr>
        <w:ind w:firstLine="708"/>
        <w:jc w:val="both"/>
        <w:rPr>
          <w:lang w:val="ru-RU"/>
        </w:rPr>
      </w:pPr>
      <w:r w:rsidRPr="00B8732D">
        <w:rPr>
          <w:lang w:val="ru-RU"/>
        </w:rPr>
        <w:t>Ацетилен под небольшим давлением в присутствии некоторых смешанных катализаторов, содержащих ацетилениды тяжелых металлов, например, ацетиленида меди, способен присоединяться к альдегидам. Так, при взаимодействии с водным раствором формальдегида образуются спирты ацетиленового ряда</w:t>
      </w:r>
      <w:r w:rsidRPr="00B8732D">
        <w:rPr>
          <w:b/>
          <w:lang w:val="ru-RU"/>
        </w:rPr>
        <w:t xml:space="preserve"> (синтез Реппе)</w:t>
      </w:r>
      <w:r w:rsidRPr="00B8732D">
        <w:rPr>
          <w:lang w:val="ru-RU"/>
        </w:rPr>
        <w:t xml:space="preserve">: </w:t>
      </w:r>
    </w:p>
    <w:p w14:paraId="156C97BF" w14:textId="77777777" w:rsidR="00B8732D" w:rsidRPr="00B8732D" w:rsidRDefault="00B8732D" w:rsidP="00B8732D">
      <w:pPr>
        <w:jc w:val="both"/>
      </w:pPr>
      <w:r w:rsidRPr="00B8732D">
        <w:object w:dxaOrig="5752" w:dyaOrig="1187" w14:anchorId="27E07C2F">
          <v:shape id="_x0000_i1030" type="#_x0000_t75" style="width:4in;height:59pt" o:ole="">
            <v:imagedata r:id="rId15" o:title=""/>
          </v:shape>
          <o:OLEObject Type="Embed" ProgID="ChemDraw.Document.6.0" ShapeID="_x0000_i1030" DrawAspect="Content" ObjectID="_1671885778" r:id="rId16"/>
        </w:object>
      </w:r>
    </w:p>
    <w:p w14:paraId="02064911" w14:textId="77777777" w:rsidR="00B8732D" w:rsidRPr="00B8732D" w:rsidRDefault="00094B2F" w:rsidP="00B8732D">
      <w:pPr>
        <w:jc w:val="both"/>
        <w:rPr>
          <w:i/>
          <w:u w:val="single"/>
          <w:lang w:val="ru-RU"/>
        </w:rPr>
      </w:pPr>
      <w:r>
        <w:rPr>
          <w:i/>
          <w:u w:val="single"/>
          <w:lang w:val="ru-RU"/>
        </w:rPr>
        <w:t>Реакция</w:t>
      </w:r>
      <w:r w:rsidR="00B8732D" w:rsidRPr="00B8732D">
        <w:rPr>
          <w:i/>
          <w:u w:val="single"/>
          <w:lang w:val="ru-RU"/>
        </w:rPr>
        <w:t xml:space="preserve"> ацетилена </w:t>
      </w:r>
      <w:r>
        <w:rPr>
          <w:i/>
          <w:u w:val="single"/>
          <w:lang w:val="ru-RU"/>
        </w:rPr>
        <w:t>с</w:t>
      </w:r>
      <w:r w:rsidR="00B8732D" w:rsidRPr="00B8732D">
        <w:rPr>
          <w:i/>
          <w:u w:val="single"/>
          <w:lang w:val="ru-RU"/>
        </w:rPr>
        <w:t xml:space="preserve"> кетонам</w:t>
      </w:r>
      <w:r>
        <w:rPr>
          <w:i/>
          <w:u w:val="single"/>
          <w:lang w:val="ru-RU"/>
        </w:rPr>
        <w:t>и</w:t>
      </w:r>
    </w:p>
    <w:p w14:paraId="462DBA03" w14:textId="77777777" w:rsidR="00B8732D" w:rsidRPr="00B8732D" w:rsidRDefault="00B8732D" w:rsidP="00B8732D">
      <w:pPr>
        <w:jc w:val="both"/>
        <w:rPr>
          <w:lang w:val="ru-RU"/>
        </w:rPr>
      </w:pPr>
      <w:r w:rsidRPr="00B8732D">
        <w:rPr>
          <w:lang w:val="ru-RU"/>
        </w:rPr>
        <w:t xml:space="preserve">Присоединение ацетилена к кетонам с образованием ненасыщенных спиртов под влиянием порошкообразного КОН осуществил впервые А.Е.Фаворский. </w:t>
      </w:r>
    </w:p>
    <w:p w14:paraId="6345DEB4" w14:textId="77777777" w:rsidR="00B8732D" w:rsidRDefault="00B8732D" w:rsidP="00B8732D">
      <w:pPr>
        <w:tabs>
          <w:tab w:val="num" w:pos="0"/>
          <w:tab w:val="left" w:pos="993"/>
        </w:tabs>
        <w:jc w:val="both"/>
        <w:rPr>
          <w:lang w:val="ru-RU"/>
        </w:rPr>
      </w:pPr>
      <w:r>
        <w:object w:dxaOrig="4830" w:dyaOrig="1110" w14:anchorId="6A08EF0A">
          <v:shape id="_x0000_i1031" type="#_x0000_t75" style="width:241.15pt;height:55.5pt" o:ole="">
            <v:imagedata r:id="rId17" o:title=""/>
          </v:shape>
          <o:OLEObject Type="Embed" ProgID="ChemWindow.Document" ShapeID="_x0000_i1031" DrawAspect="Content" ObjectID="_1671885779" r:id="rId18"/>
        </w:object>
      </w:r>
    </w:p>
    <w:p w14:paraId="0A7D9987" w14:textId="77777777" w:rsidR="00B8732D" w:rsidRDefault="00B8732D" w:rsidP="00B8732D">
      <w:pPr>
        <w:tabs>
          <w:tab w:val="num" w:pos="0"/>
          <w:tab w:val="left" w:pos="993"/>
        </w:tabs>
        <w:jc w:val="both"/>
        <w:rPr>
          <w:lang w:val="ru-RU"/>
        </w:rPr>
      </w:pPr>
    </w:p>
    <w:p w14:paraId="0F77865F" w14:textId="77777777" w:rsidR="007B01DA" w:rsidRDefault="007B01DA" w:rsidP="007B01DA">
      <w:pPr>
        <w:tabs>
          <w:tab w:val="left" w:pos="360"/>
          <w:tab w:val="left" w:pos="993"/>
        </w:tabs>
        <w:ind w:left="360" w:hanging="360"/>
        <w:jc w:val="both"/>
        <w:rPr>
          <w:b/>
          <w:lang w:val="ru-RU"/>
        </w:rPr>
      </w:pPr>
      <w:r>
        <w:rPr>
          <w:b/>
          <w:lang w:val="ru-RU"/>
        </w:rPr>
        <w:t xml:space="preserve">Литература: </w:t>
      </w:r>
    </w:p>
    <w:p w14:paraId="776A9212" w14:textId="77777777" w:rsidR="007B01DA" w:rsidRDefault="007B01DA" w:rsidP="007B01DA">
      <w:pPr>
        <w:tabs>
          <w:tab w:val="left" w:pos="0"/>
          <w:tab w:val="left" w:pos="993"/>
        </w:tabs>
        <w:jc w:val="both"/>
        <w:rPr>
          <w:lang w:val="ru-RU"/>
        </w:rPr>
      </w:pPr>
      <w:r w:rsidRPr="00075CD3">
        <w:rPr>
          <w:b/>
          <w:lang w:val="ru-RU"/>
        </w:rPr>
        <w:t xml:space="preserve">Спецглавы органической химии и химической технологии получения наноматериалов, </w:t>
      </w:r>
      <w:r w:rsidRPr="00075CD3">
        <w:rPr>
          <w:lang w:val="ru-RU"/>
        </w:rPr>
        <w:t>В.В. Чесноков, М.Н. Тимофеева,</w:t>
      </w:r>
      <w:r w:rsidRPr="00075CD3">
        <w:rPr>
          <w:b/>
          <w:lang w:val="ru-RU"/>
        </w:rPr>
        <w:t xml:space="preserve"> </w:t>
      </w:r>
      <w:r w:rsidRPr="00075CD3">
        <w:rPr>
          <w:lang w:val="ru-RU"/>
        </w:rPr>
        <w:t>Изд-во НГТУ, 2008,</w:t>
      </w:r>
      <w:r w:rsidRPr="00075CD3">
        <w:rPr>
          <w:b/>
          <w:lang w:val="ru-RU"/>
        </w:rPr>
        <w:t xml:space="preserve"> </w:t>
      </w:r>
      <w:r>
        <w:t>ASBN</w:t>
      </w:r>
      <w:r w:rsidRPr="00075CD3">
        <w:rPr>
          <w:lang w:val="ru-RU"/>
        </w:rPr>
        <w:t>-978-5-7782-1075-2</w:t>
      </w:r>
    </w:p>
    <w:p w14:paraId="4E72B925" w14:textId="77777777" w:rsidR="00E80DAC" w:rsidRPr="009C59FB" w:rsidRDefault="00E80DAC">
      <w:pPr>
        <w:rPr>
          <w:lang w:val="ru-RU"/>
        </w:rPr>
      </w:pPr>
    </w:p>
    <w:sectPr w:rsidR="00E80DAC" w:rsidRPr="009C5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6D6C49"/>
    <w:multiLevelType w:val="hybridMultilevel"/>
    <w:tmpl w:val="2EB4F8AC"/>
    <w:lvl w:ilvl="0" w:tplc="0419000F">
      <w:start w:val="1"/>
      <w:numFmt w:val="decimal"/>
      <w:lvlText w:val="%1."/>
      <w:lvlJc w:val="left"/>
      <w:pPr>
        <w:tabs>
          <w:tab w:val="num" w:pos="942"/>
        </w:tabs>
        <w:ind w:left="94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62"/>
        </w:tabs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2"/>
        </w:tabs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2"/>
        </w:tabs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2"/>
        </w:tabs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2"/>
        </w:tabs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2"/>
        </w:tabs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2"/>
        </w:tabs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2"/>
        </w:tabs>
        <w:ind w:left="67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59FB"/>
    <w:rsid w:val="00094B2F"/>
    <w:rsid w:val="003C54AE"/>
    <w:rsid w:val="006108E1"/>
    <w:rsid w:val="00632470"/>
    <w:rsid w:val="006C553A"/>
    <w:rsid w:val="007B01DA"/>
    <w:rsid w:val="007C50DE"/>
    <w:rsid w:val="007D6033"/>
    <w:rsid w:val="008F3013"/>
    <w:rsid w:val="009C59FB"/>
    <w:rsid w:val="00AD7A5B"/>
    <w:rsid w:val="00B8732D"/>
    <w:rsid w:val="00C7512E"/>
    <w:rsid w:val="00DC5199"/>
    <w:rsid w:val="00E80DAC"/>
    <w:rsid w:val="00FD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C1F56"/>
  <w15:chartTrackingRefBased/>
  <w15:docId w15:val="{55AE5407-ADC8-4C41-884E-A751095F5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59FB"/>
    <w:rPr>
      <w:sz w:val="24"/>
      <w:szCs w:val="24"/>
      <w:lang w:eastAsia="ko-K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9C59FB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ru-RU"/>
    </w:rPr>
  </w:style>
  <w:style w:type="character" w:styleId="Hyperlink">
    <w:name w:val="Hyperlink"/>
    <w:rsid w:val="00DC5199"/>
    <w:rPr>
      <w:rFonts w:cs="Times New Roman"/>
      <w:color w:val="0156AA"/>
      <w:u w:val="none"/>
      <w:effect w:val="non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3%D0%B8%D0%B1%D1%80%D0%B8%D0%B4%D0%B8%D0%B7%D0%B0%D1%86%D0%B8%D1%8F_%28%D1%85%D0%B8%D0%BC%D0%B8%D1%8F%29" TargetMode="External"/><Relationship Id="rId11" Type="http://schemas.openxmlformats.org/officeDocument/2006/relationships/image" Target="media/image4.emf"/><Relationship Id="rId5" Type="http://schemas.openxmlformats.org/officeDocument/2006/relationships/image" Target="media/image1.jpeg"/><Relationship Id="rId15" Type="http://schemas.openxmlformats.org/officeDocument/2006/relationships/image" Target="media/image6.emf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Форма У-16</vt:lpstr>
      <vt:lpstr>Форма У-16</vt:lpstr>
    </vt:vector>
  </TitlesOfParts>
  <Company>BIC</Company>
  <LinksUpToDate>false</LinksUpToDate>
  <CharactersWithSpaces>2731</CharactersWithSpaces>
  <SharedDoc>false</SharedDoc>
  <HLinks>
    <vt:vector size="6" baseType="variant">
      <vt:variant>
        <vt:i4>3735644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https://ru.wikipedia.org/wiki/%D0%93%D0%B8%D0%B1%D1%80%D0%B8%D0%B4%D0%B8%D0%B7%D0%B0%D1%86%D0%B8%D1%8F_%28%D1%85%D0%B8%D0%BC%D0%B8%D1%8F%29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У-16</dc:title>
  <dc:subject/>
  <dc:creator>Timofeeva M.N.</dc:creator>
  <cp:keywords/>
  <dc:description/>
  <cp:lastModifiedBy>Timofeeva Maria</cp:lastModifiedBy>
  <cp:revision>2</cp:revision>
  <dcterms:created xsi:type="dcterms:W3CDTF">2021-01-11T08:46:00Z</dcterms:created>
  <dcterms:modified xsi:type="dcterms:W3CDTF">2021-01-11T08:46:00Z</dcterms:modified>
</cp:coreProperties>
</file>