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E0" w:rsidRPr="003B58E0" w:rsidRDefault="003B58E0" w:rsidP="003B5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8E0">
        <w:rPr>
          <w:rFonts w:ascii="Times New Roman" w:hAnsi="Times New Roman" w:cs="Times New Roman"/>
          <w:b/>
          <w:sz w:val="24"/>
          <w:szCs w:val="24"/>
        </w:rPr>
        <w:t xml:space="preserve">2.8. </w:t>
      </w:r>
      <w:proofErr w:type="gramStart"/>
      <w:r w:rsidRPr="003B58E0">
        <w:rPr>
          <w:rFonts w:ascii="Times New Roman" w:hAnsi="Times New Roman" w:cs="Times New Roman"/>
          <w:b/>
          <w:sz w:val="24"/>
          <w:szCs w:val="24"/>
        </w:rPr>
        <w:t>Особые виды обработки текста при переводе</w:t>
      </w:r>
      <w:r>
        <w:rPr>
          <w:rFonts w:ascii="Times New Roman" w:hAnsi="Times New Roman" w:cs="Times New Roman"/>
          <w:b/>
          <w:sz w:val="24"/>
          <w:szCs w:val="24"/>
        </w:rPr>
        <w:t xml:space="preserve"> (из книги «Введение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переводоведение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И. С.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Алексеева.</w:t>
      </w:r>
      <w:bookmarkStart w:id="0" w:name="_GoBack"/>
      <w:bookmarkEnd w:id="0"/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sz w:val="24"/>
          <w:szCs w:val="24"/>
        </w:rPr>
        <w:t>В некоторых случаях перед переводчиком ставится задача не 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перевести, но и обработать текст. В современных исследованиях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зачастую встречается мнение, что все случаи, когда при переводе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текста имеет место его попутная обработка, следует считать фактом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не перевода, а языкового посредничества, к которому, наряду с переводом,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«относятся... и реферирование, и пересказ, и другие адаптированные</w:t>
      </w:r>
      <w:r>
        <w:rPr>
          <w:rFonts w:ascii="Times New Roman" w:hAnsi="Times New Roman" w:cs="Times New Roman"/>
          <w:sz w:val="24"/>
          <w:szCs w:val="24"/>
        </w:rPr>
        <w:t xml:space="preserve"> переложения»</w:t>
      </w:r>
      <w:r w:rsidRPr="003B58E0">
        <w:rPr>
          <w:rFonts w:ascii="Times New Roman" w:hAnsi="Times New Roman" w:cs="Times New Roman"/>
          <w:sz w:val="24"/>
          <w:szCs w:val="24"/>
        </w:rPr>
        <w:t>. Действительно, текст в рамках одного языка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может претерпеть эти виды обработки и превратиться просто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в другой текст. Но если при этом он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перевыражается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средствами другого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языка, то, помимо обработки, перед нами еще и перевод в тех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или иных своих проявлениях.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Обработка может затрагивать состав информации, сложность 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подачи, стиль текста. В зависимости от этих задач различаются разные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виды обработки текста при переводе.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b/>
          <w:sz w:val="24"/>
          <w:szCs w:val="24"/>
        </w:rPr>
        <w:t>Адаптация.</w:t>
      </w:r>
      <w:r w:rsidRPr="003B58E0">
        <w:rPr>
          <w:rFonts w:ascii="Times New Roman" w:hAnsi="Times New Roman" w:cs="Times New Roman"/>
          <w:sz w:val="24"/>
          <w:szCs w:val="24"/>
        </w:rPr>
        <w:t xml:space="preserve"> Адаптация представляет собой приспособление 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к уровню компетентности реципиента, т. е. создание такого текста,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который читатель сможет воспринять, не прибегая к посторонней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помощи. Среди наиболее частых случаев — обработка текстов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разного характера для детей, обработка специальных текстов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неспециалистов,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лингвоэтническая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адаптация.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58E0">
        <w:rPr>
          <w:rFonts w:ascii="Times New Roman" w:hAnsi="Times New Roman" w:cs="Times New Roman"/>
          <w:sz w:val="24"/>
          <w:szCs w:val="24"/>
        </w:rPr>
        <w:t>Адаптация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 xml:space="preserve"> прежде всего заключается в упрощении текста,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формальном, так и содержательном. В частности, специальная лексика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(термины, сложная тематическая лексика) заменяется при переводе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на общеязыковую, нормативн</w:t>
      </w:r>
      <w:r w:rsidRPr="003B58E0">
        <w:rPr>
          <w:rFonts w:ascii="Times New Roman" w:hAnsi="Times New Roman" w:cs="Times New Roman"/>
          <w:sz w:val="24"/>
          <w:szCs w:val="24"/>
        </w:rPr>
        <w:t xml:space="preserve">ую, или, по крайней мере,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объяс</w:t>
      </w:r>
      <w:proofErr w:type="spellEnd"/>
      <w:proofErr w:type="gramStart"/>
      <w:r w:rsidRPr="003B58E0"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>прощаются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сложные синтаксические структуры, уменьшается объем предложения.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sz w:val="24"/>
          <w:szCs w:val="24"/>
        </w:rPr>
        <w:t>Адаптация художественного текста заключается также в упрощении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образной системы и часто используется для начального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знакомства детей со сложными литературными текстами. </w:t>
      </w:r>
      <w:proofErr w:type="gramStart"/>
      <w:r w:rsidRPr="003B58E0">
        <w:rPr>
          <w:rFonts w:ascii="Times New Roman" w:hAnsi="Times New Roman" w:cs="Times New Roman"/>
          <w:sz w:val="24"/>
          <w:szCs w:val="24"/>
        </w:rPr>
        <w:t>Среди знаменитых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адаптации, на которых выросли русские дети: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 xml:space="preserve"> «Гулливер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у лилипутов» Джонатана Свифта в обработке Т.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Габбе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и 3. Задунайской,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«Жизнь и удивительные при</w:t>
      </w:r>
      <w:r>
        <w:rPr>
          <w:rFonts w:ascii="Times New Roman" w:hAnsi="Times New Roman" w:cs="Times New Roman"/>
          <w:sz w:val="24"/>
          <w:szCs w:val="24"/>
        </w:rPr>
        <w:t>ключения морехода Робинзона Кру</w:t>
      </w:r>
      <w:r w:rsidRPr="003B58E0">
        <w:rPr>
          <w:rFonts w:ascii="Times New Roman" w:hAnsi="Times New Roman" w:cs="Times New Roman"/>
          <w:sz w:val="24"/>
          <w:szCs w:val="24"/>
        </w:rPr>
        <w:t>зо» Даниэля Дефо в обработке Корнея Чуковского и многое другое.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sz w:val="24"/>
          <w:szCs w:val="24"/>
        </w:rPr>
        <w:t>Несколько иной характер имеет адаптация текста для носителей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иной культуры, или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лингвоэтническая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адаптация. Она заключается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не в упрощении грамматического и лексического состава текста, 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приемах, направленных на облегчение восприятия чужих культурных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реалий и языковых явлений. Так, при переводе с немецкого языка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на русский учебника по общему языкознанию немецкие примеры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могут быть заменены на русские, аналогичные по типу, но представляющие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собой слова с другим значением. При характеристике морфемной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структуры слова вряд ли имеет смысл оставлять в русском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тексте пример «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Vor-pruf-ung-en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>», демонстрирующий возможное наличие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 слове структуры «префикс-корень-суффикс-окончание», поскольку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читатели могут не знать немецкого языка. Соответствующее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русское слово «</w:t>
      </w:r>
      <w:proofErr w:type="gramStart"/>
      <w:r w:rsidRPr="003B58E0">
        <w:rPr>
          <w:rFonts w:ascii="Times New Roman" w:hAnsi="Times New Roman" w:cs="Times New Roman"/>
          <w:sz w:val="24"/>
          <w:szCs w:val="24"/>
        </w:rPr>
        <w:t>за-чет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>» не показательно для описания морфемной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структуры слова, ибо содержит лишь префикс и корень, поэтому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адаптации к восприятию русского читателя обработчик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выбрать другое слово, например «про-вид-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ени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>-е». Многочисленные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реалии чужой культуры, которые в </w:t>
      </w:r>
      <w:r w:rsidRPr="003B58E0">
        <w:rPr>
          <w:rFonts w:ascii="Times New Roman" w:hAnsi="Times New Roman" w:cs="Times New Roman"/>
          <w:sz w:val="24"/>
          <w:szCs w:val="24"/>
        </w:rPr>
        <w:lastRenderedPageBreak/>
        <w:t>публицистическом или художественном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тексте на иностранном языке могут встретиться без пояснений,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при переводе снабжаются комментарием. Те</w:t>
      </w:r>
      <w:proofErr w:type="gramStart"/>
      <w:r w:rsidRPr="003B58E0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>и этом расширяется,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это может снизить его эмоциональное воздействие, но 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он станет доступен читателю.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b/>
          <w:sz w:val="24"/>
          <w:szCs w:val="24"/>
        </w:rPr>
        <w:t>Стилистическая обработка</w:t>
      </w:r>
      <w:r w:rsidRPr="003B58E0">
        <w:rPr>
          <w:rFonts w:ascii="Times New Roman" w:hAnsi="Times New Roman" w:cs="Times New Roman"/>
          <w:sz w:val="24"/>
          <w:szCs w:val="24"/>
        </w:rPr>
        <w:t>. Исходный текст не всегда идеален.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Во всяком случае, его качество не всегда удовлетворяет 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перевода. Сам в полной мере он оценить это качество не может, но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довериться чужой экспертной оценке. </w:t>
      </w:r>
      <w:proofErr w:type="gramStart"/>
      <w:r w:rsidRPr="003B58E0">
        <w:rPr>
          <w:rFonts w:ascii="Times New Roman" w:hAnsi="Times New Roman" w:cs="Times New Roman"/>
          <w:sz w:val="24"/>
          <w:szCs w:val="24"/>
        </w:rPr>
        <w:t>Тогда переводчика просят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не только перевести, но и «улучшить» текст, например, сделать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менее казенным, громоздким; убрать длинноты и нелогичности;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шире, чем в подлиннике, пользоваться разговорными оборотами речи;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или, напротив, убрать из подлинника слишком вольные словечки,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если речь идет об официальном документе.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 xml:space="preserve"> Традиционно такой вид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обработки носит название «литературная обработка». Фактически 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переводчик восстанавливает единство стиля и выравнивает логику содержания,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поскольку это не в полной мере удалось автору оригинала.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b/>
          <w:sz w:val="24"/>
          <w:szCs w:val="24"/>
        </w:rPr>
        <w:t>Авторизованный перевод и соавторство</w:t>
      </w:r>
      <w:r w:rsidRPr="003B58E0">
        <w:rPr>
          <w:rFonts w:ascii="Times New Roman" w:hAnsi="Times New Roman" w:cs="Times New Roman"/>
          <w:sz w:val="24"/>
          <w:szCs w:val="24"/>
        </w:rPr>
        <w:t>. Этот вид обработки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встречается только при переводе художественных и публицистических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текстов, где за переводчиком признается авторство на переведенный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им текст.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Авторизация отличается от адаптации и стилистической обработки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тем, что переводчик (как правило, с разрешения автора оригинала)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вносит собственные изменения в художественную систему подлинника,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меняет сюжет, состав героев, применяет свои художественные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средства. В России в советские годы авторизация часто применялась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для того, чтобы убрать из произведения «вредные» идеи и внести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«полезные» коммунистические (см. главу 6). Иногда же авторизация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совмещается с адаптацией, как это случилось в 1930-е годы при создании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русской версии для детей книги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Сельмы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Лагерлеф «Необыкновенное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приключение Нильса с дикими гусями», которое представляло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собой в подлиннике учебник географии для шведских народных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школ. Теперь для разных целей существуют два разных «Нильса»: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для маленьких детей в авторизованной обработке Н. Гессе и 3. Задунайской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 для детей постарше и специалистов полные переводы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Л. Брауде и Н.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Золотаревской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>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sz w:val="24"/>
          <w:szCs w:val="24"/>
        </w:rPr>
        <w:t>Соавторство встречается значительно реже. Это тот редкий случай,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когда автор оригинала, находясь в постоянном контакте с переводчиком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во время его работы, полностью соглашается со всеми изменениями,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которые переводчик вносит в его текст, и считает,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переводчик внес собственный вклад в его творческий замысел. Иногда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соавтором переводчика объявляет сам автор. Так случилось летом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2000 г., когда Манфред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Ваффендер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>, немецкий автор документального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фильма о Петербурге «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Music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city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St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B58E0">
        <w:rPr>
          <w:rFonts w:ascii="Times New Roman" w:hAnsi="Times New Roman" w:cs="Times New Roman"/>
          <w:sz w:val="24"/>
          <w:szCs w:val="24"/>
        </w:rPr>
        <w:t>Petersburg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>)) объявил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известную петербургскую переводчицу Марину Кореневу соавтором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своего фильма.</w:t>
      </w:r>
      <w:proofErr w:type="gramEnd"/>
      <w:r w:rsidRPr="003B58E0">
        <w:rPr>
          <w:rFonts w:ascii="Times New Roman" w:hAnsi="Times New Roman" w:cs="Times New Roman"/>
          <w:sz w:val="24"/>
          <w:szCs w:val="24"/>
        </w:rPr>
        <w:t xml:space="preserve"> Правда, причина заключалась в высокой культурной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компетентности переводчицы, ее осведомленности в том, что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заинтересовать немецкого зрителя в культурной жизни родного города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переводчицы, который она великолепно знает.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b/>
          <w:sz w:val="24"/>
          <w:szCs w:val="24"/>
        </w:rPr>
        <w:t>Выборочный перевод</w:t>
      </w:r>
      <w:r w:rsidRPr="003B58E0">
        <w:rPr>
          <w:rFonts w:ascii="Times New Roman" w:hAnsi="Times New Roman" w:cs="Times New Roman"/>
          <w:sz w:val="24"/>
          <w:szCs w:val="24"/>
        </w:rPr>
        <w:t>. Иногда заказчика не интересует весь текст,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ему необходимо почерпнуть из него сведения на какую-то определенную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тему. Например, из научного обзора литературы о вирусах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нужно выбрать информацию лишь о тех вирусах, которые способствуют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возникновению атеросклероза. Или из спортивной сводки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Олимпиаде — только информацию о российских спортсменах. Тогда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переводчику приходится выполнять выборочный перевод.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sz w:val="24"/>
          <w:szCs w:val="24"/>
        </w:rPr>
        <w:lastRenderedPageBreak/>
        <w:t>Предварительно ему необходимо ознакомиться, хотя бы бегло, с текстом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 полном составе. Затем, после того как необходимые фрагменты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текста найдены и отмечены, делается черновой сплошной перевод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этих фрагментов. Этот черновой вариант переводчик редактирует,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8E0">
        <w:rPr>
          <w:rFonts w:ascii="Times New Roman" w:hAnsi="Times New Roman" w:cs="Times New Roman"/>
          <w:sz w:val="24"/>
          <w:szCs w:val="24"/>
        </w:rPr>
        <w:t>переформулируя</w:t>
      </w:r>
      <w:proofErr w:type="spellEnd"/>
      <w:r w:rsidRPr="003B58E0">
        <w:rPr>
          <w:rFonts w:ascii="Times New Roman" w:hAnsi="Times New Roman" w:cs="Times New Roman"/>
          <w:sz w:val="24"/>
          <w:szCs w:val="24"/>
        </w:rPr>
        <w:t xml:space="preserve"> отдельные высказывания, чтобы восстановить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логические связи в тексте.</w:t>
      </w:r>
    </w:p>
    <w:p w:rsidR="003B58E0" w:rsidRPr="003B58E0" w:rsidRDefault="003B58E0" w:rsidP="003B58E0">
      <w:pPr>
        <w:jc w:val="both"/>
        <w:rPr>
          <w:rFonts w:ascii="Times New Roman" w:hAnsi="Times New Roman" w:cs="Times New Roman"/>
          <w:sz w:val="24"/>
          <w:szCs w:val="24"/>
        </w:rPr>
      </w:pPr>
      <w:r w:rsidRPr="003B58E0">
        <w:rPr>
          <w:rFonts w:ascii="Times New Roman" w:hAnsi="Times New Roman" w:cs="Times New Roman"/>
          <w:b/>
          <w:sz w:val="24"/>
          <w:szCs w:val="24"/>
        </w:rPr>
        <w:t>Резюмирующий перевод</w:t>
      </w:r>
      <w:r w:rsidRPr="003B58E0">
        <w:rPr>
          <w:rFonts w:ascii="Times New Roman" w:hAnsi="Times New Roman" w:cs="Times New Roman"/>
          <w:sz w:val="24"/>
          <w:szCs w:val="24"/>
        </w:rPr>
        <w:t>. Это самый сложный и трудоемкий вид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обработки текста при переводе. Задачей переводчика является создание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 xml:space="preserve">резюме, краткой сводки о содержании текста. Прежде </w:t>
      </w:r>
      <w:proofErr w:type="gramStart"/>
      <w:r w:rsidRPr="003B58E0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приходится ознакомиться с текстом в его полном объеме, а он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быть довольно большим: многостраничная монография, большой</w:t>
      </w:r>
      <w:r w:rsidRPr="003B58E0"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роман или даже многотомный исторический труд. После этого переводчик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выстраивает собственную схему краткого изложения содержания,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ориентируясь на поставленные перед ним задачи: ведь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размер резюме никак не коррелирует с размером произведения.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практики известны случаи, когда требовалось десятистраничное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прозаическое резюме текста пьесы, составлявшего 120 страниц,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 просьба сделать сокращенный (т. е. резюмирующий) перевод философского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сочинения в 700 страниц, сократив его при переводе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вдвое. Здесь недостаточно бывает переформулировать отдельные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высказывания; многие фразы приходится писать самостоятельно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на основании содержания подлинника. Резюмирующий перевод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требует от переводчика аналитического подхода к содержанию 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8E0">
        <w:rPr>
          <w:rFonts w:ascii="Times New Roman" w:hAnsi="Times New Roman" w:cs="Times New Roman"/>
          <w:sz w:val="24"/>
          <w:szCs w:val="24"/>
        </w:rPr>
        <w:t>и умения делать собственные выводы из воспринятой информации.</w:t>
      </w:r>
    </w:p>
    <w:sectPr w:rsidR="003B58E0" w:rsidRPr="003B5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F3"/>
    <w:rsid w:val="003B58E0"/>
    <w:rsid w:val="00832FF3"/>
    <w:rsid w:val="00AB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1178</Words>
  <Characters>6716</Characters>
  <Application>Microsoft Office Word</Application>
  <DocSecurity>0</DocSecurity>
  <Lines>55</Lines>
  <Paragraphs>15</Paragraphs>
  <ScaleCrop>false</ScaleCrop>
  <Company/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2</cp:revision>
  <dcterms:created xsi:type="dcterms:W3CDTF">2018-02-14T07:51:00Z</dcterms:created>
  <dcterms:modified xsi:type="dcterms:W3CDTF">2018-02-14T07:57:00Z</dcterms:modified>
</cp:coreProperties>
</file>