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D51" w:rsidRPr="0044469A" w:rsidRDefault="00B81D51" w:rsidP="00B81D51">
      <w:pPr>
        <w:spacing w:after="0" w:line="360" w:lineRule="auto"/>
        <w:ind w:firstLine="708"/>
        <w:jc w:val="both"/>
        <w:rPr>
          <w:rFonts w:ascii="Times New Roman" w:eastAsia="Times New Roman" w:hAnsi="Times New Roman" w:cs="Times New Roman"/>
          <w:b/>
          <w:sz w:val="28"/>
          <w:szCs w:val="24"/>
          <w:lang w:eastAsia="ru-RU"/>
        </w:rPr>
      </w:pPr>
      <w:bookmarkStart w:id="0" w:name="_GoBack"/>
      <w:r w:rsidRPr="0044469A">
        <w:rPr>
          <w:rFonts w:ascii="Times New Roman" w:eastAsia="Times New Roman" w:hAnsi="Times New Roman" w:cs="Times New Roman"/>
          <w:b/>
          <w:sz w:val="28"/>
          <w:szCs w:val="24"/>
          <w:lang w:eastAsia="ru-RU"/>
        </w:rPr>
        <w:t>Тема 3. Системы учета</w:t>
      </w:r>
      <w:r>
        <w:rPr>
          <w:rFonts w:ascii="Times New Roman" w:eastAsia="Times New Roman" w:hAnsi="Times New Roman" w:cs="Times New Roman"/>
          <w:b/>
          <w:sz w:val="28"/>
          <w:szCs w:val="24"/>
          <w:lang w:eastAsia="ru-RU"/>
        </w:rPr>
        <w:t xml:space="preserve"> полных и неполных</w:t>
      </w:r>
      <w:r w:rsidRPr="0044469A">
        <w:rPr>
          <w:rFonts w:ascii="Times New Roman" w:eastAsia="Times New Roman" w:hAnsi="Times New Roman" w:cs="Times New Roman"/>
          <w:b/>
          <w:sz w:val="28"/>
          <w:szCs w:val="24"/>
          <w:lang w:eastAsia="ru-RU"/>
        </w:rPr>
        <w:t xml:space="preserve"> затрат</w:t>
      </w:r>
    </w:p>
    <w:p w:rsidR="00B81D51" w:rsidRDefault="00B81D51" w:rsidP="00B81D51">
      <w:pPr>
        <w:spacing w:after="0" w:line="240" w:lineRule="auto"/>
        <w:ind w:firstLine="57"/>
        <w:jc w:val="both"/>
        <w:rPr>
          <w:rFonts w:ascii="Times New Roman" w:eastAsia="Times New Roman" w:hAnsi="Times New Roman" w:cs="Times New Roman"/>
          <w:iCs/>
          <w:sz w:val="28"/>
          <w:szCs w:val="24"/>
          <w:lang w:eastAsia="ru-RU"/>
        </w:rPr>
      </w:pPr>
    </w:p>
    <w:p w:rsidR="00B81D51" w:rsidRPr="001E3E09" w:rsidRDefault="00B81D51" w:rsidP="00B81D51">
      <w:pPr>
        <w:spacing w:after="0" w:line="240" w:lineRule="auto"/>
        <w:ind w:firstLine="57"/>
        <w:jc w:val="both"/>
        <w:rPr>
          <w:rFonts w:ascii="Times New Roman" w:eastAsia="Times New Roman" w:hAnsi="Times New Roman" w:cs="Times New Roman"/>
          <w:iCs/>
          <w:sz w:val="28"/>
          <w:szCs w:val="24"/>
          <w:lang w:eastAsia="ru-RU"/>
        </w:rPr>
      </w:pPr>
      <w:r>
        <w:rPr>
          <w:rFonts w:ascii="Times New Roman" w:eastAsia="Times New Roman" w:hAnsi="Times New Roman" w:cs="Times New Roman"/>
          <w:iCs/>
          <w:sz w:val="28"/>
          <w:szCs w:val="24"/>
          <w:lang w:eastAsia="ru-RU"/>
        </w:rPr>
        <w:tab/>
      </w:r>
      <w:r>
        <w:rPr>
          <w:rFonts w:ascii="Times New Roman" w:eastAsia="Times New Roman" w:hAnsi="Times New Roman" w:cs="Times New Roman"/>
          <w:iCs/>
          <w:sz w:val="28"/>
          <w:szCs w:val="24"/>
          <w:lang w:eastAsia="ru-RU"/>
        </w:rPr>
        <w:tab/>
        <w:t>3.1</w:t>
      </w:r>
      <w:r w:rsidRPr="001E3E09">
        <w:rPr>
          <w:rFonts w:ascii="Times New Roman" w:eastAsia="Times New Roman" w:hAnsi="Times New Roman" w:cs="Times New Roman"/>
          <w:iCs/>
          <w:sz w:val="28"/>
          <w:szCs w:val="24"/>
          <w:lang w:eastAsia="ru-RU"/>
        </w:rPr>
        <w:t xml:space="preserve">. Системы учета затрат и </w:t>
      </w:r>
      <w:proofErr w:type="spellStart"/>
      <w:r w:rsidRPr="001E3E09">
        <w:rPr>
          <w:rFonts w:ascii="Times New Roman" w:eastAsia="Times New Roman" w:hAnsi="Times New Roman" w:cs="Times New Roman"/>
          <w:iCs/>
          <w:sz w:val="28"/>
          <w:szCs w:val="24"/>
          <w:lang w:eastAsia="ru-RU"/>
        </w:rPr>
        <w:t>калькулирования</w:t>
      </w:r>
      <w:proofErr w:type="spellEnd"/>
      <w:r w:rsidRPr="001E3E09">
        <w:rPr>
          <w:rFonts w:ascii="Times New Roman" w:eastAsia="Times New Roman" w:hAnsi="Times New Roman" w:cs="Times New Roman"/>
          <w:iCs/>
          <w:sz w:val="28"/>
          <w:szCs w:val="24"/>
          <w:lang w:eastAsia="ru-RU"/>
        </w:rPr>
        <w:t xml:space="preserve"> </w:t>
      </w:r>
    </w:p>
    <w:p w:rsidR="00B81D51" w:rsidRPr="001E3E09" w:rsidRDefault="00B81D51" w:rsidP="00B81D51">
      <w:pPr>
        <w:spacing w:after="0" w:line="240" w:lineRule="auto"/>
        <w:ind w:firstLine="360"/>
        <w:jc w:val="both"/>
        <w:rPr>
          <w:rFonts w:ascii="Times New Roman" w:eastAsia="Times New Roman" w:hAnsi="Times New Roman" w:cs="Times New Roman"/>
          <w:i/>
          <w:iCs/>
          <w:sz w:val="28"/>
          <w:szCs w:val="24"/>
          <w:lang w:eastAsia="ru-RU"/>
        </w:rPr>
      </w:pPr>
    </w:p>
    <w:p w:rsidR="00B81D51" w:rsidRPr="001E3E09" w:rsidRDefault="00B81D51" w:rsidP="00B81D51">
      <w:pPr>
        <w:shd w:val="clear" w:color="auto" w:fill="FFFFFF"/>
        <w:spacing w:before="206" w:after="0" w:line="360" w:lineRule="auto"/>
        <w:ind w:right="96" w:firstLine="708"/>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Определение себестоимости продукции – одна из основных функций управленческого учета. Успех организации производственного характера зависит от информации о формировании себестоимости, так как:</w:t>
      </w:r>
    </w:p>
    <w:p w:rsidR="00B81D51" w:rsidRPr="001E3E09" w:rsidRDefault="00B81D51" w:rsidP="00B81D51">
      <w:pPr>
        <w:widowControl w:val="0"/>
        <w:numPr>
          <w:ilvl w:val="0"/>
          <w:numId w:val="7"/>
        </w:numPr>
        <w:shd w:val="clear" w:color="auto" w:fill="FFFFFF"/>
        <w:tabs>
          <w:tab w:val="left" w:pos="485"/>
        </w:tabs>
        <w:autoSpaceDE w:val="0"/>
        <w:autoSpaceDN w:val="0"/>
        <w:adjustRightInd w:val="0"/>
        <w:spacing w:after="0" w:line="360" w:lineRule="auto"/>
        <w:ind w:left="10" w:right="86" w:firstLine="379"/>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 xml:space="preserve"> во-первых, затраты на производство продукции (изделия) выступают важнейшим элементом при определении адекватной и конкурентоспособной продажной цены;</w:t>
      </w:r>
    </w:p>
    <w:p w:rsidR="00B81D51" w:rsidRPr="001E3E09" w:rsidRDefault="00B81D51" w:rsidP="00B81D51">
      <w:pPr>
        <w:widowControl w:val="0"/>
        <w:numPr>
          <w:ilvl w:val="0"/>
          <w:numId w:val="7"/>
        </w:numPr>
        <w:shd w:val="clear" w:color="auto" w:fill="FFFFFF"/>
        <w:tabs>
          <w:tab w:val="left" w:pos="485"/>
        </w:tabs>
        <w:autoSpaceDE w:val="0"/>
        <w:autoSpaceDN w:val="0"/>
        <w:adjustRightInd w:val="0"/>
        <w:spacing w:after="0" w:line="360" w:lineRule="auto"/>
        <w:ind w:left="10" w:right="86" w:firstLine="379"/>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 xml:space="preserve"> во-вторых, информация о себестоимости продукции часто лежит в ос</w:t>
      </w:r>
      <w:r w:rsidRPr="001E3E09">
        <w:rPr>
          <w:rFonts w:ascii="Times New Roman" w:eastAsia="Times New Roman" w:hAnsi="Times New Roman" w:cs="Times New Roman"/>
          <w:sz w:val="28"/>
          <w:szCs w:val="28"/>
          <w:lang w:eastAsia="ru-RU"/>
        </w:rPr>
        <w:softHyphen/>
        <w:t>нове прогнозирования и управления затратами;</w:t>
      </w:r>
    </w:p>
    <w:p w:rsidR="00B81D51" w:rsidRPr="001E3E09" w:rsidRDefault="00B81D51" w:rsidP="00B81D51">
      <w:pPr>
        <w:widowControl w:val="0"/>
        <w:numPr>
          <w:ilvl w:val="0"/>
          <w:numId w:val="7"/>
        </w:numPr>
        <w:shd w:val="clear" w:color="auto" w:fill="FFFFFF"/>
        <w:tabs>
          <w:tab w:val="left" w:pos="485"/>
        </w:tabs>
        <w:autoSpaceDE w:val="0"/>
        <w:autoSpaceDN w:val="0"/>
        <w:adjustRightInd w:val="0"/>
        <w:spacing w:after="0" w:line="360" w:lineRule="auto"/>
        <w:ind w:left="10" w:right="86" w:firstLine="379"/>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 xml:space="preserve"> в-третьих, знание себестоимости необходимо для определения материальных производственных запасов.</w:t>
      </w:r>
    </w:p>
    <w:p w:rsidR="00B81D51" w:rsidRDefault="00B81D51" w:rsidP="00B81D51">
      <w:pPr>
        <w:shd w:val="clear" w:color="auto" w:fill="FFFFFF"/>
        <w:spacing w:after="0" w:line="360" w:lineRule="auto"/>
        <w:ind w:left="19" w:right="82" w:firstLine="689"/>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 xml:space="preserve">Система учета производственных затрат и </w:t>
      </w:r>
      <w:proofErr w:type="spellStart"/>
      <w:r w:rsidRPr="001E3E09">
        <w:rPr>
          <w:rFonts w:ascii="Times New Roman" w:eastAsia="Times New Roman" w:hAnsi="Times New Roman" w:cs="Times New Roman"/>
          <w:sz w:val="28"/>
          <w:szCs w:val="28"/>
          <w:lang w:eastAsia="ru-RU"/>
        </w:rPr>
        <w:t>калькулирования</w:t>
      </w:r>
      <w:proofErr w:type="spellEnd"/>
      <w:r w:rsidRPr="001E3E09">
        <w:rPr>
          <w:rFonts w:ascii="Times New Roman" w:eastAsia="Times New Roman" w:hAnsi="Times New Roman" w:cs="Times New Roman"/>
          <w:sz w:val="28"/>
          <w:szCs w:val="28"/>
          <w:lang w:eastAsia="ru-RU"/>
        </w:rPr>
        <w:t xml:space="preserve">, под которой понимается определенный подход к исчислению себестоимости, организуется на каждом предприятии (организации) по-разному. Но в любом случае она зависит от выбора объектов учета затрат и объектов </w:t>
      </w:r>
      <w:proofErr w:type="spellStart"/>
      <w:r w:rsidRPr="001E3E09">
        <w:rPr>
          <w:rFonts w:ascii="Times New Roman" w:eastAsia="Times New Roman" w:hAnsi="Times New Roman" w:cs="Times New Roman"/>
          <w:sz w:val="28"/>
          <w:szCs w:val="28"/>
          <w:lang w:eastAsia="ru-RU"/>
        </w:rPr>
        <w:t>калькулирования</w:t>
      </w:r>
      <w:proofErr w:type="spellEnd"/>
      <w:r w:rsidRPr="001E3E09">
        <w:rPr>
          <w:rFonts w:ascii="Times New Roman" w:eastAsia="Times New Roman" w:hAnsi="Times New Roman" w:cs="Times New Roman"/>
          <w:sz w:val="28"/>
          <w:szCs w:val="28"/>
          <w:lang w:eastAsia="ru-RU"/>
        </w:rPr>
        <w:t xml:space="preserve"> (рис. </w:t>
      </w:r>
      <w:r>
        <w:rPr>
          <w:rFonts w:ascii="Times New Roman" w:eastAsia="Times New Roman" w:hAnsi="Times New Roman" w:cs="Times New Roman"/>
          <w:sz w:val="28"/>
          <w:szCs w:val="28"/>
          <w:lang w:eastAsia="ru-RU"/>
        </w:rPr>
        <w:t>3.1</w:t>
      </w:r>
      <w:r w:rsidRPr="001E3E09">
        <w:rPr>
          <w:rFonts w:ascii="Times New Roman" w:eastAsia="Times New Roman" w:hAnsi="Times New Roman" w:cs="Times New Roman"/>
          <w:sz w:val="28"/>
          <w:szCs w:val="28"/>
          <w:lang w:eastAsia="ru-RU"/>
        </w:rPr>
        <w:t>).</w:t>
      </w:r>
    </w:p>
    <w:p w:rsidR="00B81D51" w:rsidRPr="001E3E09" w:rsidRDefault="00B81D51" w:rsidP="00B81D51">
      <w:pPr>
        <w:shd w:val="clear" w:color="auto" w:fill="FFFFFF"/>
        <w:spacing w:after="0" w:line="360" w:lineRule="auto"/>
        <w:ind w:right="158" w:firstLine="708"/>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Объект учета затрат – это признак, согласно которому производят группировку производственных расходов для целей управления себестоимостью.</w:t>
      </w:r>
    </w:p>
    <w:p w:rsidR="00B81D51" w:rsidRDefault="00B81D51" w:rsidP="00B81D51">
      <w:pPr>
        <w:shd w:val="clear" w:color="auto" w:fill="FFFFFF"/>
        <w:spacing w:after="0" w:line="360" w:lineRule="auto"/>
        <w:ind w:left="19" w:right="82" w:firstLine="689"/>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 xml:space="preserve">Объект </w:t>
      </w:r>
      <w:proofErr w:type="spellStart"/>
      <w:r w:rsidRPr="001E3E09">
        <w:rPr>
          <w:rFonts w:ascii="Times New Roman" w:eastAsia="Times New Roman" w:hAnsi="Times New Roman" w:cs="Times New Roman"/>
          <w:sz w:val="28"/>
          <w:szCs w:val="28"/>
          <w:u w:val="single"/>
          <w:lang w:eastAsia="ru-RU"/>
        </w:rPr>
        <w:t>калькулирования</w:t>
      </w:r>
      <w:proofErr w:type="spellEnd"/>
      <w:r w:rsidRPr="001E3E09">
        <w:rPr>
          <w:rFonts w:ascii="Times New Roman" w:eastAsia="Times New Roman" w:hAnsi="Times New Roman" w:cs="Times New Roman"/>
          <w:sz w:val="28"/>
          <w:szCs w:val="28"/>
          <w:u w:val="single"/>
          <w:lang w:eastAsia="ru-RU"/>
        </w:rPr>
        <w:t xml:space="preserve"> </w:t>
      </w:r>
      <w:r w:rsidRPr="001E3E09">
        <w:rPr>
          <w:rFonts w:ascii="Times New Roman" w:eastAsia="Times New Roman" w:hAnsi="Times New Roman" w:cs="Times New Roman"/>
          <w:sz w:val="28"/>
          <w:szCs w:val="28"/>
          <w:lang w:eastAsia="ru-RU"/>
        </w:rPr>
        <w:t xml:space="preserve">– это вид продукции, полуфабрикатов, заказов, работ и услуг определенной потребительной стоимости. Нередко объект </w:t>
      </w:r>
      <w:proofErr w:type="spellStart"/>
      <w:r w:rsidRPr="001E3E09">
        <w:rPr>
          <w:rFonts w:ascii="Times New Roman" w:eastAsia="Times New Roman" w:hAnsi="Times New Roman" w:cs="Times New Roman"/>
          <w:sz w:val="28"/>
          <w:szCs w:val="28"/>
          <w:lang w:eastAsia="ru-RU"/>
        </w:rPr>
        <w:t>калькулирования</w:t>
      </w:r>
      <w:proofErr w:type="spellEnd"/>
      <w:r w:rsidRPr="001E3E09">
        <w:rPr>
          <w:rFonts w:ascii="Times New Roman" w:eastAsia="Times New Roman" w:hAnsi="Times New Roman" w:cs="Times New Roman"/>
          <w:sz w:val="28"/>
          <w:szCs w:val="28"/>
          <w:lang w:eastAsia="ru-RU"/>
        </w:rPr>
        <w:t xml:space="preserve"> называют носителем затрат. </w:t>
      </w:r>
    </w:p>
    <w:p w:rsidR="00B81D51" w:rsidRPr="001E3E09" w:rsidRDefault="00B81D51" w:rsidP="00B81D51">
      <w:pPr>
        <w:shd w:val="clear" w:color="auto" w:fill="FFFFFF"/>
        <w:spacing w:after="0" w:line="360" w:lineRule="auto"/>
        <w:ind w:left="19" w:right="82" w:firstLine="689"/>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 xml:space="preserve">Измерителем объекта </w:t>
      </w:r>
      <w:proofErr w:type="spellStart"/>
      <w:r w:rsidRPr="001E3E09">
        <w:rPr>
          <w:rFonts w:ascii="Times New Roman" w:eastAsia="Times New Roman" w:hAnsi="Times New Roman" w:cs="Times New Roman"/>
          <w:sz w:val="28"/>
          <w:szCs w:val="28"/>
          <w:lang w:eastAsia="ru-RU"/>
        </w:rPr>
        <w:t>калькулирования</w:t>
      </w:r>
      <w:proofErr w:type="spellEnd"/>
      <w:r w:rsidRPr="001E3E09">
        <w:rPr>
          <w:rFonts w:ascii="Times New Roman" w:eastAsia="Times New Roman" w:hAnsi="Times New Roman" w:cs="Times New Roman"/>
          <w:sz w:val="28"/>
          <w:szCs w:val="28"/>
          <w:lang w:eastAsia="ru-RU"/>
        </w:rPr>
        <w:t xml:space="preserve"> является калькуляционная единица.</w:t>
      </w:r>
    </w:p>
    <w:p w:rsidR="00B81D51" w:rsidRPr="001E3E09" w:rsidRDefault="00B81D51" w:rsidP="00B81D5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mc:AlternateContent>
          <mc:Choice Requires="wpc">
            <w:drawing>
              <wp:inline distT="0" distB="0" distL="0" distR="0" wp14:anchorId="61D587A4" wp14:editId="57C18D9F">
                <wp:extent cx="6276976" cy="5497108"/>
                <wp:effectExtent l="0" t="0" r="0" b="0"/>
                <wp:docPr id="198" name="Полотно 19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63" name="Text Box 4"/>
                        <wps:cNvSpPr txBox="1">
                          <a:spLocks noChangeArrowheads="1"/>
                        </wps:cNvSpPr>
                        <wps:spPr bwMode="auto">
                          <a:xfrm>
                            <a:off x="1402319" y="217411"/>
                            <a:ext cx="3799840" cy="289009"/>
                          </a:xfrm>
                          <a:prstGeom prst="rect">
                            <a:avLst/>
                          </a:prstGeom>
                          <a:solidFill>
                            <a:srgbClr val="FFFFFF"/>
                          </a:solidFill>
                          <a:ln w="9525">
                            <a:solidFill>
                              <a:srgbClr val="000000"/>
                            </a:solidFill>
                            <a:miter lim="800000"/>
                            <a:headEnd/>
                            <a:tailEnd/>
                          </a:ln>
                        </wps:spPr>
                        <wps:txbx>
                          <w:txbxContent>
                            <w:p w:rsidR="00B81D51" w:rsidRPr="00BE4596" w:rsidRDefault="00B81D51" w:rsidP="00B81D51">
                              <w:r w:rsidRPr="00BE4596">
                                <w:t>В зависимости от особенностей технологии производства</w:t>
                              </w:r>
                            </w:p>
                          </w:txbxContent>
                        </wps:txbx>
                        <wps:bodyPr rot="0" vert="horz" wrap="square" lIns="91440" tIns="45720" rIns="91440" bIns="45720" anchor="t" anchorCtr="0" upright="1">
                          <a:noAutofit/>
                        </wps:bodyPr>
                      </wps:wsp>
                      <wps:wsp>
                        <wps:cNvPr id="164" name="Text Box 5"/>
                        <wps:cNvSpPr txBox="1">
                          <a:spLocks noChangeArrowheads="1"/>
                        </wps:cNvSpPr>
                        <wps:spPr bwMode="auto">
                          <a:xfrm>
                            <a:off x="1955007" y="760503"/>
                            <a:ext cx="1230233" cy="251464"/>
                          </a:xfrm>
                          <a:prstGeom prst="rect">
                            <a:avLst/>
                          </a:prstGeom>
                          <a:solidFill>
                            <a:srgbClr val="FFFFFF"/>
                          </a:solidFill>
                          <a:ln w="9525">
                            <a:solidFill>
                              <a:srgbClr val="000000"/>
                            </a:solidFill>
                            <a:miter lim="800000"/>
                            <a:headEnd/>
                            <a:tailEnd/>
                          </a:ln>
                        </wps:spPr>
                        <wps:txbx>
                          <w:txbxContent>
                            <w:p w:rsidR="00B81D51" w:rsidRPr="006E3DEA" w:rsidRDefault="00B81D51" w:rsidP="00B81D51">
                              <w:pPr>
                                <w:jc w:val="center"/>
                              </w:pPr>
                              <w:proofErr w:type="spellStart"/>
                              <w:r w:rsidRPr="006E3DEA">
                                <w:t>Попередельный</w:t>
                              </w:r>
                              <w:proofErr w:type="spellEnd"/>
                            </w:p>
                          </w:txbxContent>
                        </wps:txbx>
                        <wps:bodyPr rot="0" vert="horz" wrap="square" lIns="91440" tIns="45720" rIns="91440" bIns="45720" anchor="t" anchorCtr="0" upright="1">
                          <a:noAutofit/>
                        </wps:bodyPr>
                      </wps:wsp>
                      <wps:wsp>
                        <wps:cNvPr id="165" name="Text Box 6"/>
                        <wps:cNvSpPr txBox="1">
                          <a:spLocks noChangeArrowheads="1"/>
                        </wps:cNvSpPr>
                        <wps:spPr bwMode="auto">
                          <a:xfrm>
                            <a:off x="4587479" y="760503"/>
                            <a:ext cx="1302703" cy="248844"/>
                          </a:xfrm>
                          <a:prstGeom prst="rect">
                            <a:avLst/>
                          </a:prstGeom>
                          <a:solidFill>
                            <a:srgbClr val="FFFFFF"/>
                          </a:solidFill>
                          <a:ln w="9525">
                            <a:solidFill>
                              <a:srgbClr val="000000"/>
                            </a:solidFill>
                            <a:miter lim="800000"/>
                            <a:headEnd/>
                            <a:tailEnd/>
                          </a:ln>
                        </wps:spPr>
                        <wps:txbx>
                          <w:txbxContent>
                            <w:p w:rsidR="00B81D51" w:rsidRPr="006E3DEA" w:rsidRDefault="00B81D51" w:rsidP="00B81D51">
                              <w:pPr>
                                <w:jc w:val="center"/>
                              </w:pPr>
                              <w:r w:rsidRPr="006E3DEA">
                                <w:t>Функциональный</w:t>
                              </w:r>
                            </w:p>
                          </w:txbxContent>
                        </wps:txbx>
                        <wps:bodyPr rot="0" vert="horz" wrap="square" lIns="91440" tIns="45720" rIns="91440" bIns="45720" anchor="t" anchorCtr="0" upright="1">
                          <a:noAutofit/>
                        </wps:bodyPr>
                      </wps:wsp>
                      <wps:wsp>
                        <wps:cNvPr id="166" name="Text Box 7"/>
                        <wps:cNvSpPr txBox="1">
                          <a:spLocks noChangeArrowheads="1"/>
                        </wps:cNvSpPr>
                        <wps:spPr bwMode="auto">
                          <a:xfrm>
                            <a:off x="606029" y="760503"/>
                            <a:ext cx="1194435" cy="250590"/>
                          </a:xfrm>
                          <a:prstGeom prst="rect">
                            <a:avLst/>
                          </a:prstGeom>
                          <a:solidFill>
                            <a:srgbClr val="FFFFFF"/>
                          </a:solidFill>
                          <a:ln w="9525">
                            <a:solidFill>
                              <a:srgbClr val="000000"/>
                            </a:solidFill>
                            <a:miter lim="800000"/>
                            <a:headEnd/>
                            <a:tailEnd/>
                          </a:ln>
                        </wps:spPr>
                        <wps:txbx>
                          <w:txbxContent>
                            <w:p w:rsidR="00B81D51" w:rsidRPr="006E3DEA" w:rsidRDefault="00B81D51" w:rsidP="00B81D51">
                              <w:proofErr w:type="spellStart"/>
                              <w:r w:rsidRPr="006E3DEA">
                                <w:t>Попроцессный</w:t>
                              </w:r>
                              <w:proofErr w:type="spellEnd"/>
                            </w:p>
                          </w:txbxContent>
                        </wps:txbx>
                        <wps:bodyPr rot="0" vert="horz" wrap="square" lIns="91440" tIns="45720" rIns="91440" bIns="45720" anchor="t" anchorCtr="0" upright="1">
                          <a:noAutofit/>
                        </wps:bodyPr>
                      </wps:wsp>
                      <wps:wsp>
                        <wps:cNvPr id="167" name="Text Box 8"/>
                        <wps:cNvSpPr txBox="1">
                          <a:spLocks noChangeArrowheads="1"/>
                        </wps:cNvSpPr>
                        <wps:spPr bwMode="auto">
                          <a:xfrm>
                            <a:off x="1474789" y="1266923"/>
                            <a:ext cx="3437493" cy="289882"/>
                          </a:xfrm>
                          <a:prstGeom prst="rect">
                            <a:avLst/>
                          </a:prstGeom>
                          <a:solidFill>
                            <a:srgbClr val="FFFFFF"/>
                          </a:solidFill>
                          <a:ln w="9525">
                            <a:solidFill>
                              <a:srgbClr val="000000"/>
                            </a:solidFill>
                            <a:miter lim="800000"/>
                            <a:headEnd/>
                            <a:tailEnd/>
                          </a:ln>
                        </wps:spPr>
                        <wps:txbx>
                          <w:txbxContent>
                            <w:p w:rsidR="00B81D51" w:rsidRPr="006E3DEA" w:rsidRDefault="00B81D51" w:rsidP="00B81D51">
                              <w:pPr>
                                <w:jc w:val="center"/>
                              </w:pPr>
                              <w:r w:rsidRPr="006E3DEA">
                                <w:t xml:space="preserve">Объект </w:t>
                              </w:r>
                              <w:proofErr w:type="spellStart"/>
                              <w:r w:rsidRPr="006E3DEA">
                                <w:t>калькулирования</w:t>
                              </w:r>
                              <w:proofErr w:type="spellEnd"/>
                            </w:p>
                          </w:txbxContent>
                        </wps:txbx>
                        <wps:bodyPr rot="0" vert="horz" wrap="square" lIns="91440" tIns="45720" rIns="91440" bIns="45720" anchor="t" anchorCtr="0" upright="1">
                          <a:noAutofit/>
                        </wps:bodyPr>
                      </wps:wsp>
                      <wps:wsp>
                        <wps:cNvPr id="168" name="Text Box 9"/>
                        <wps:cNvSpPr txBox="1">
                          <a:spLocks noChangeArrowheads="1"/>
                        </wps:cNvSpPr>
                        <wps:spPr bwMode="auto">
                          <a:xfrm>
                            <a:off x="1945403" y="1810014"/>
                            <a:ext cx="1231106" cy="398151"/>
                          </a:xfrm>
                          <a:prstGeom prst="rect">
                            <a:avLst/>
                          </a:prstGeom>
                          <a:solidFill>
                            <a:srgbClr val="FFFFFF"/>
                          </a:solidFill>
                          <a:ln w="9525">
                            <a:solidFill>
                              <a:srgbClr val="000000"/>
                            </a:solidFill>
                            <a:miter lim="800000"/>
                            <a:headEnd/>
                            <a:tailEnd/>
                          </a:ln>
                        </wps:spPr>
                        <wps:txbx>
                          <w:txbxContent>
                            <w:p w:rsidR="00B81D51" w:rsidRPr="006E3DEA" w:rsidRDefault="00B81D51" w:rsidP="00B81D51">
                              <w:pPr>
                                <w:jc w:val="center"/>
                              </w:pPr>
                              <w:r w:rsidRPr="006E3DEA">
                                <w:t>Передел</w:t>
                              </w:r>
                            </w:p>
                          </w:txbxContent>
                        </wps:txbx>
                        <wps:bodyPr rot="0" vert="horz" wrap="square" lIns="91440" tIns="45720" rIns="91440" bIns="45720" anchor="t" anchorCtr="0" upright="1">
                          <a:noAutofit/>
                        </wps:bodyPr>
                      </wps:wsp>
                      <wps:wsp>
                        <wps:cNvPr id="169" name="Text Box 10"/>
                        <wps:cNvSpPr txBox="1">
                          <a:spLocks noChangeArrowheads="1"/>
                        </wps:cNvSpPr>
                        <wps:spPr bwMode="auto">
                          <a:xfrm>
                            <a:off x="4587479" y="1810014"/>
                            <a:ext cx="1158637" cy="398151"/>
                          </a:xfrm>
                          <a:prstGeom prst="rect">
                            <a:avLst/>
                          </a:prstGeom>
                          <a:solidFill>
                            <a:srgbClr val="FFFFFF"/>
                          </a:solidFill>
                          <a:ln w="9525">
                            <a:solidFill>
                              <a:srgbClr val="000000"/>
                            </a:solidFill>
                            <a:miter lim="800000"/>
                            <a:headEnd/>
                            <a:tailEnd/>
                          </a:ln>
                        </wps:spPr>
                        <wps:txbx>
                          <w:txbxContent>
                            <w:p w:rsidR="00B81D51" w:rsidRPr="006E3DEA" w:rsidRDefault="00B81D51" w:rsidP="00B81D51">
                              <w:pPr>
                                <w:jc w:val="center"/>
                              </w:pPr>
                              <w:r w:rsidRPr="006E3DEA">
                                <w:t>Изделие</w:t>
                              </w:r>
                            </w:p>
                          </w:txbxContent>
                        </wps:txbx>
                        <wps:bodyPr rot="0" vert="horz" wrap="square" lIns="91440" tIns="45720" rIns="91440" bIns="45720" anchor="t" anchorCtr="0" upright="1">
                          <a:noAutofit/>
                        </wps:bodyPr>
                      </wps:wsp>
                      <wps:wsp>
                        <wps:cNvPr id="170" name="Text Box 11"/>
                        <wps:cNvSpPr txBox="1">
                          <a:spLocks noChangeArrowheads="1"/>
                        </wps:cNvSpPr>
                        <wps:spPr bwMode="auto">
                          <a:xfrm>
                            <a:off x="641827" y="1810014"/>
                            <a:ext cx="1194435" cy="398151"/>
                          </a:xfrm>
                          <a:prstGeom prst="rect">
                            <a:avLst/>
                          </a:prstGeom>
                          <a:solidFill>
                            <a:srgbClr val="FFFFFF"/>
                          </a:solidFill>
                          <a:ln w="9525">
                            <a:solidFill>
                              <a:srgbClr val="000000"/>
                            </a:solidFill>
                            <a:miter lim="800000"/>
                            <a:headEnd/>
                            <a:tailEnd/>
                          </a:ln>
                        </wps:spPr>
                        <wps:txbx>
                          <w:txbxContent>
                            <w:p w:rsidR="00B81D51" w:rsidRPr="00B81D51" w:rsidRDefault="00B81D51" w:rsidP="00B81D51">
                              <w:pPr>
                                <w:spacing w:line="240" w:lineRule="auto"/>
                                <w:jc w:val="center"/>
                              </w:pPr>
                              <w:r w:rsidRPr="00B81D51">
                                <w:t>Технологический процесс</w:t>
                              </w:r>
                            </w:p>
                          </w:txbxContent>
                        </wps:txbx>
                        <wps:bodyPr rot="0" vert="horz" wrap="square" lIns="91440" tIns="45720" rIns="91440" bIns="45720" anchor="t" anchorCtr="0" upright="1">
                          <a:noAutofit/>
                        </wps:bodyPr>
                      </wps:wsp>
                      <wps:wsp>
                        <wps:cNvPr id="171" name="Line 12"/>
                        <wps:cNvCnPr/>
                        <wps:spPr bwMode="auto">
                          <a:xfrm>
                            <a:off x="2560083" y="506420"/>
                            <a:ext cx="873" cy="25408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2" name="Line 13"/>
                        <wps:cNvCnPr/>
                        <wps:spPr bwMode="auto">
                          <a:xfrm>
                            <a:off x="2560083" y="1013713"/>
                            <a:ext cx="873" cy="253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3" name="Line 14"/>
                        <wps:cNvCnPr/>
                        <wps:spPr bwMode="auto">
                          <a:xfrm flipH="1">
                            <a:off x="2560083" y="1556804"/>
                            <a:ext cx="873" cy="253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4" name="Line 15"/>
                        <wps:cNvCnPr/>
                        <wps:spPr bwMode="auto">
                          <a:xfrm>
                            <a:off x="1618854" y="506420"/>
                            <a:ext cx="873" cy="2549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5" name="Line 16"/>
                        <wps:cNvCnPr/>
                        <wps:spPr bwMode="auto">
                          <a:xfrm>
                            <a:off x="4768216" y="1556804"/>
                            <a:ext cx="873" cy="25408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6" name="Line 17"/>
                        <wps:cNvCnPr/>
                        <wps:spPr bwMode="auto">
                          <a:xfrm>
                            <a:off x="1618854" y="1013713"/>
                            <a:ext cx="873" cy="25408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7" name="Line 18"/>
                        <wps:cNvCnPr/>
                        <wps:spPr bwMode="auto">
                          <a:xfrm>
                            <a:off x="1618854" y="1556804"/>
                            <a:ext cx="873" cy="25408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8" name="Line 19"/>
                        <wps:cNvCnPr/>
                        <wps:spPr bwMode="auto">
                          <a:xfrm>
                            <a:off x="4768216" y="1013713"/>
                            <a:ext cx="873" cy="25408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9" name="Line 20"/>
                        <wps:cNvCnPr/>
                        <wps:spPr bwMode="auto">
                          <a:xfrm>
                            <a:off x="4768216" y="506420"/>
                            <a:ext cx="873" cy="2549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0" name="Text Box 21"/>
                        <wps:cNvSpPr txBox="1">
                          <a:spLocks noChangeArrowheads="1"/>
                        </wps:cNvSpPr>
                        <wps:spPr bwMode="auto">
                          <a:xfrm>
                            <a:off x="1438117" y="2714585"/>
                            <a:ext cx="3583305" cy="289009"/>
                          </a:xfrm>
                          <a:prstGeom prst="rect">
                            <a:avLst/>
                          </a:prstGeom>
                          <a:solidFill>
                            <a:srgbClr val="FFFFFF"/>
                          </a:solidFill>
                          <a:ln w="9525">
                            <a:solidFill>
                              <a:srgbClr val="000000"/>
                            </a:solidFill>
                            <a:miter lim="800000"/>
                            <a:headEnd/>
                            <a:tailEnd/>
                          </a:ln>
                        </wps:spPr>
                        <wps:txbx>
                          <w:txbxContent>
                            <w:p w:rsidR="00B81D51" w:rsidRPr="006E3DEA" w:rsidRDefault="00B81D51" w:rsidP="00B81D51">
                              <w:pPr>
                                <w:jc w:val="center"/>
                              </w:pPr>
                              <w:r w:rsidRPr="006E3DEA">
                                <w:t>В зависимости от способа организации</w:t>
                              </w:r>
                              <w:r>
                                <w:t xml:space="preserve"> учета</w:t>
                              </w:r>
                              <w:r w:rsidRPr="006E3DEA">
                                <w:t xml:space="preserve"> затрат</w:t>
                              </w:r>
                            </w:p>
                          </w:txbxContent>
                        </wps:txbx>
                        <wps:bodyPr rot="0" vert="horz" wrap="square" lIns="91440" tIns="45720" rIns="91440" bIns="45720" anchor="t" anchorCtr="0" upright="1">
                          <a:noAutofit/>
                        </wps:bodyPr>
                      </wps:wsp>
                      <wps:wsp>
                        <wps:cNvPr id="181" name="Text Box 22"/>
                        <wps:cNvSpPr txBox="1">
                          <a:spLocks noChangeArrowheads="1"/>
                        </wps:cNvSpPr>
                        <wps:spPr bwMode="auto">
                          <a:xfrm>
                            <a:off x="641827" y="3330147"/>
                            <a:ext cx="1701721" cy="398151"/>
                          </a:xfrm>
                          <a:prstGeom prst="rect">
                            <a:avLst/>
                          </a:prstGeom>
                          <a:solidFill>
                            <a:srgbClr val="FFFFFF"/>
                          </a:solidFill>
                          <a:ln w="9525">
                            <a:solidFill>
                              <a:srgbClr val="000000"/>
                            </a:solidFill>
                            <a:miter lim="800000"/>
                            <a:headEnd/>
                            <a:tailEnd/>
                          </a:ln>
                        </wps:spPr>
                        <wps:txbx>
                          <w:txbxContent>
                            <w:p w:rsidR="00B81D51" w:rsidRPr="006E3DEA" w:rsidRDefault="00B81D51" w:rsidP="00B81D51">
                              <w:pPr>
                                <w:jc w:val="center"/>
                              </w:pPr>
                              <w:r w:rsidRPr="006E3DEA">
                                <w:t>Нормативный</w:t>
                              </w:r>
                            </w:p>
                          </w:txbxContent>
                        </wps:txbx>
                        <wps:bodyPr rot="0" vert="horz" wrap="square" lIns="91440" tIns="45720" rIns="91440" bIns="45720" anchor="t" anchorCtr="0" upright="1">
                          <a:noAutofit/>
                        </wps:bodyPr>
                      </wps:wsp>
                      <wps:wsp>
                        <wps:cNvPr id="182" name="Text Box 23"/>
                        <wps:cNvSpPr txBox="1">
                          <a:spLocks noChangeArrowheads="1"/>
                        </wps:cNvSpPr>
                        <wps:spPr bwMode="auto">
                          <a:xfrm>
                            <a:off x="3754518" y="3365945"/>
                            <a:ext cx="1954927" cy="398151"/>
                          </a:xfrm>
                          <a:prstGeom prst="rect">
                            <a:avLst/>
                          </a:prstGeom>
                          <a:solidFill>
                            <a:srgbClr val="FFFFFF"/>
                          </a:solidFill>
                          <a:ln w="9525">
                            <a:solidFill>
                              <a:srgbClr val="000000"/>
                            </a:solidFill>
                            <a:miter lim="800000"/>
                            <a:headEnd/>
                            <a:tailEnd/>
                          </a:ln>
                        </wps:spPr>
                        <wps:txbx>
                          <w:txbxContent>
                            <w:p w:rsidR="00B81D51" w:rsidRPr="006E3DEA" w:rsidRDefault="00B81D51" w:rsidP="00B81D51">
                              <w:pPr>
                                <w:spacing w:line="240" w:lineRule="auto"/>
                              </w:pPr>
                              <w:r>
                                <w:rPr>
                                  <w:lang w:val="en-US"/>
                                </w:rPr>
                                <w:t>Direct</w:t>
                              </w:r>
                              <w:r w:rsidRPr="00B81D51">
                                <w:t xml:space="preserve"> – </w:t>
                              </w:r>
                              <w:r>
                                <w:rPr>
                                  <w:lang w:val="en-US"/>
                                </w:rPr>
                                <w:t>costing</w:t>
                              </w:r>
                              <w:r w:rsidRPr="00B81D51">
                                <w:t xml:space="preserve"> </w:t>
                              </w:r>
                              <w:r w:rsidRPr="00B81D51">
                                <w:t>(</w:t>
                              </w:r>
                              <w:r w:rsidRPr="006E3DEA">
                                <w:t>ограниченная</w:t>
                              </w:r>
                              <w:r>
                                <w:t xml:space="preserve"> </w:t>
                              </w:r>
                              <w:proofErr w:type="spellStart"/>
                              <w:r>
                                <w:t>себест</w:t>
                              </w:r>
                              <w:proofErr w:type="spellEnd"/>
                              <w:r>
                                <w:t>.</w:t>
                              </w:r>
                              <w:proofErr w:type="gramStart"/>
                              <w:r>
                                <w:t>)</w:t>
                              </w:r>
                              <w:r w:rsidRPr="006E3DEA">
                                <w:t xml:space="preserve"> </w:t>
                              </w:r>
                              <w:r>
                                <w:t>)</w:t>
                              </w:r>
                              <w:proofErr w:type="gramEnd"/>
                              <w:r w:rsidRPr="006E3DEA">
                                <w:t>себестоимость)</w:t>
                              </w:r>
                            </w:p>
                          </w:txbxContent>
                        </wps:txbx>
                        <wps:bodyPr rot="0" vert="horz" wrap="square" lIns="91440" tIns="45720" rIns="91440" bIns="45720" anchor="t" anchorCtr="0" upright="1">
                          <a:noAutofit/>
                        </wps:bodyPr>
                      </wps:wsp>
                      <wps:wsp>
                        <wps:cNvPr id="183" name="Text Box 24"/>
                        <wps:cNvSpPr txBox="1">
                          <a:spLocks noChangeArrowheads="1"/>
                        </wps:cNvSpPr>
                        <wps:spPr bwMode="auto">
                          <a:xfrm>
                            <a:off x="641827" y="3981507"/>
                            <a:ext cx="1701721" cy="398151"/>
                          </a:xfrm>
                          <a:prstGeom prst="rect">
                            <a:avLst/>
                          </a:prstGeom>
                          <a:solidFill>
                            <a:srgbClr val="FFFFFF"/>
                          </a:solidFill>
                          <a:ln w="9525">
                            <a:solidFill>
                              <a:srgbClr val="000000"/>
                            </a:solidFill>
                            <a:miter lim="800000"/>
                            <a:headEnd/>
                            <a:tailEnd/>
                          </a:ln>
                        </wps:spPr>
                        <wps:txbx>
                          <w:txbxContent>
                            <w:p w:rsidR="00B81D51" w:rsidRPr="006E3DEA" w:rsidRDefault="00B81D51" w:rsidP="00B81D51">
                              <w:pPr>
                                <w:spacing w:line="240" w:lineRule="auto"/>
                                <w:jc w:val="center"/>
                              </w:pPr>
                              <w:r w:rsidRPr="006E3DEA">
                                <w:t>Учёт фактических</w:t>
                              </w:r>
                              <w:r w:rsidRPr="006E3DEA">
                                <w:br/>
                                <w:t>затрат</w:t>
                              </w:r>
                            </w:p>
                          </w:txbxContent>
                        </wps:txbx>
                        <wps:bodyPr rot="0" vert="horz" wrap="square" lIns="91440" tIns="45720" rIns="91440" bIns="45720" anchor="t" anchorCtr="0" upright="1">
                          <a:noAutofit/>
                        </wps:bodyPr>
                      </wps:wsp>
                      <wps:wsp>
                        <wps:cNvPr id="184" name="Text Box 25"/>
                        <wps:cNvSpPr txBox="1">
                          <a:spLocks noChangeArrowheads="1"/>
                        </wps:cNvSpPr>
                        <wps:spPr bwMode="auto">
                          <a:xfrm>
                            <a:off x="3754518" y="3981507"/>
                            <a:ext cx="1954927" cy="398151"/>
                          </a:xfrm>
                          <a:prstGeom prst="rect">
                            <a:avLst/>
                          </a:prstGeom>
                          <a:solidFill>
                            <a:srgbClr val="FFFFFF"/>
                          </a:solidFill>
                          <a:ln w="9525">
                            <a:solidFill>
                              <a:srgbClr val="000000"/>
                            </a:solidFill>
                            <a:miter lim="800000"/>
                            <a:headEnd/>
                            <a:tailEnd/>
                          </a:ln>
                        </wps:spPr>
                        <wps:txbx>
                          <w:txbxContent>
                            <w:p w:rsidR="00B81D51" w:rsidRPr="006E3DEA" w:rsidRDefault="00B81D51" w:rsidP="00B81D51">
                              <w:pPr>
                                <w:spacing w:line="240" w:lineRule="auto"/>
                                <w:jc w:val="center"/>
                              </w:pPr>
                              <w:r w:rsidRPr="006E3DEA">
                                <w:t>Традиционный способ</w:t>
                              </w:r>
                              <w:r w:rsidRPr="006E3DEA">
                                <w:br/>
                                <w:t>(полная себестоимость)</w:t>
                              </w:r>
                            </w:p>
                          </w:txbxContent>
                        </wps:txbx>
                        <wps:bodyPr rot="0" vert="horz" wrap="square" lIns="91440" tIns="45720" rIns="91440" bIns="45720" anchor="t" anchorCtr="0" upright="1">
                          <a:noAutofit/>
                        </wps:bodyPr>
                      </wps:wsp>
                      <wps:wsp>
                        <wps:cNvPr id="185" name="Line 26"/>
                        <wps:cNvCnPr/>
                        <wps:spPr bwMode="auto">
                          <a:xfrm flipH="1">
                            <a:off x="3465514" y="3004466"/>
                            <a:ext cx="873" cy="11577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 name="Line 27"/>
                        <wps:cNvCnPr/>
                        <wps:spPr bwMode="auto">
                          <a:xfrm>
                            <a:off x="2632552" y="3004466"/>
                            <a:ext cx="873" cy="11577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7" name="Line 28"/>
                        <wps:cNvCnPr/>
                        <wps:spPr bwMode="auto">
                          <a:xfrm>
                            <a:off x="2343548" y="3546685"/>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8" name="Line 29"/>
                        <wps:cNvCnPr/>
                        <wps:spPr bwMode="auto">
                          <a:xfrm>
                            <a:off x="2343548" y="3546685"/>
                            <a:ext cx="28900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 name="Line 30"/>
                        <wps:cNvCnPr/>
                        <wps:spPr bwMode="auto">
                          <a:xfrm>
                            <a:off x="2343548" y="4162247"/>
                            <a:ext cx="289004" cy="87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0" name="Line 31"/>
                        <wps:cNvCnPr/>
                        <wps:spPr bwMode="auto">
                          <a:xfrm>
                            <a:off x="3465514" y="3583357"/>
                            <a:ext cx="289004" cy="87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1" name="Line 32"/>
                        <wps:cNvCnPr/>
                        <wps:spPr bwMode="auto">
                          <a:xfrm>
                            <a:off x="3465514" y="4162247"/>
                            <a:ext cx="289004" cy="87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2" name="Text Box 33"/>
                        <wps:cNvSpPr txBox="1">
                          <a:spLocks noChangeArrowheads="1"/>
                        </wps:cNvSpPr>
                        <wps:spPr bwMode="auto">
                          <a:xfrm>
                            <a:off x="1019177" y="4632868"/>
                            <a:ext cx="3821510" cy="43482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81D51" w:rsidRPr="002A4A0F" w:rsidRDefault="00B81D51" w:rsidP="00B81D51">
                              <w:pPr>
                                <w:ind w:left="708"/>
                                <w:rPr>
                                  <w:sz w:val="24"/>
                                  <w:szCs w:val="24"/>
                                </w:rPr>
                              </w:pPr>
                              <w:r w:rsidRPr="002A4A0F">
                                <w:rPr>
                                  <w:sz w:val="24"/>
                                  <w:szCs w:val="24"/>
                                </w:rPr>
                                <w:t>Рисунок</w:t>
                              </w:r>
                              <w:r>
                                <w:rPr>
                                  <w:sz w:val="24"/>
                                  <w:szCs w:val="24"/>
                                </w:rPr>
                                <w:t xml:space="preserve"> 3.1</w:t>
                              </w:r>
                              <w:r w:rsidRPr="002A4A0F">
                                <w:rPr>
                                  <w:sz w:val="24"/>
                                  <w:szCs w:val="24"/>
                                </w:rPr>
                                <w:t xml:space="preserve">. – </w:t>
                              </w:r>
                              <w:r>
                                <w:rPr>
                                  <w:sz w:val="24"/>
                                  <w:szCs w:val="24"/>
                                </w:rPr>
                                <w:t xml:space="preserve">Классификация методов  </w:t>
                              </w:r>
                              <w:r w:rsidRPr="002A4A0F">
                                <w:rPr>
                                  <w:sz w:val="24"/>
                                  <w:szCs w:val="24"/>
                                </w:rPr>
                                <w:t>учёта</w:t>
                              </w:r>
                            </w:p>
                            <w:p w:rsidR="00B81D51" w:rsidRPr="00BE4596" w:rsidRDefault="00B81D51" w:rsidP="00B81D51">
                              <w:pPr>
                                <w:ind w:left="708"/>
                              </w:pPr>
                              <w:r>
                                <w:t xml:space="preserve">                         затрат и</w:t>
                              </w:r>
                              <w:r w:rsidRPr="00BE4596">
                                <w:t xml:space="preserve"> </w:t>
                              </w:r>
                              <w:proofErr w:type="spellStart"/>
                              <w:r w:rsidRPr="00BE4596">
                                <w:t>калькулирования</w:t>
                              </w:r>
                              <w:proofErr w:type="spellEnd"/>
                              <w:r w:rsidRPr="00BE4596">
                                <w:t xml:space="preserve"> </w:t>
                              </w:r>
                            </w:p>
                          </w:txbxContent>
                        </wps:txbx>
                        <wps:bodyPr rot="0" vert="horz" wrap="square" lIns="91440" tIns="45720" rIns="91440" bIns="45720" anchor="t" anchorCtr="0" upright="1">
                          <a:noAutofit/>
                        </wps:bodyPr>
                      </wps:wsp>
                      <wps:wsp>
                        <wps:cNvPr id="193" name="Text Box 34"/>
                        <wps:cNvSpPr txBox="1">
                          <a:spLocks noChangeArrowheads="1"/>
                        </wps:cNvSpPr>
                        <wps:spPr bwMode="auto">
                          <a:xfrm>
                            <a:off x="3283904" y="760503"/>
                            <a:ext cx="1159510" cy="248844"/>
                          </a:xfrm>
                          <a:prstGeom prst="rect">
                            <a:avLst/>
                          </a:prstGeom>
                          <a:solidFill>
                            <a:srgbClr val="FFFFFF"/>
                          </a:solidFill>
                          <a:ln w="9525">
                            <a:solidFill>
                              <a:srgbClr val="000000"/>
                            </a:solidFill>
                            <a:miter lim="800000"/>
                            <a:headEnd/>
                            <a:tailEnd/>
                          </a:ln>
                        </wps:spPr>
                        <wps:txbx>
                          <w:txbxContent>
                            <w:p w:rsidR="00B81D51" w:rsidRPr="006E3DEA" w:rsidRDefault="00B81D51" w:rsidP="00B81D51">
                              <w:pPr>
                                <w:jc w:val="center"/>
                              </w:pPr>
                              <w:r w:rsidRPr="006E3DEA">
                                <w:t>Позаказный</w:t>
                              </w:r>
                            </w:p>
                          </w:txbxContent>
                        </wps:txbx>
                        <wps:bodyPr rot="0" vert="horz" wrap="square" lIns="91440" tIns="45720" rIns="91440" bIns="45720" anchor="t" anchorCtr="0" upright="1">
                          <a:noAutofit/>
                        </wps:bodyPr>
                      </wps:wsp>
                      <wps:wsp>
                        <wps:cNvPr id="194" name="Line 35"/>
                        <wps:cNvCnPr/>
                        <wps:spPr bwMode="auto">
                          <a:xfrm>
                            <a:off x="3936128" y="506420"/>
                            <a:ext cx="873" cy="25408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5" name="Line 36"/>
                        <wps:cNvCnPr/>
                        <wps:spPr bwMode="auto">
                          <a:xfrm>
                            <a:off x="3936128" y="1013713"/>
                            <a:ext cx="873" cy="253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6" name="Text Box 37"/>
                        <wps:cNvSpPr txBox="1">
                          <a:spLocks noChangeArrowheads="1"/>
                        </wps:cNvSpPr>
                        <wps:spPr bwMode="auto">
                          <a:xfrm>
                            <a:off x="3320575" y="1810014"/>
                            <a:ext cx="1158637" cy="398151"/>
                          </a:xfrm>
                          <a:prstGeom prst="rect">
                            <a:avLst/>
                          </a:prstGeom>
                          <a:solidFill>
                            <a:srgbClr val="FFFFFF"/>
                          </a:solidFill>
                          <a:ln w="9525">
                            <a:solidFill>
                              <a:srgbClr val="000000"/>
                            </a:solidFill>
                            <a:miter lim="800000"/>
                            <a:headEnd/>
                            <a:tailEnd/>
                          </a:ln>
                        </wps:spPr>
                        <wps:txbx>
                          <w:txbxContent>
                            <w:p w:rsidR="00B81D51" w:rsidRPr="006E3DEA" w:rsidRDefault="00B81D51" w:rsidP="00B81D51">
                              <w:pPr>
                                <w:jc w:val="center"/>
                              </w:pPr>
                              <w:r w:rsidRPr="006E3DEA">
                                <w:t>Заказ</w:t>
                              </w:r>
                            </w:p>
                          </w:txbxContent>
                        </wps:txbx>
                        <wps:bodyPr rot="0" vert="horz" wrap="square" lIns="91440" tIns="45720" rIns="91440" bIns="45720" anchor="t" anchorCtr="0" upright="1">
                          <a:noAutofit/>
                        </wps:bodyPr>
                      </wps:wsp>
                      <wps:wsp>
                        <wps:cNvPr id="197" name="Line 38"/>
                        <wps:cNvCnPr/>
                        <wps:spPr bwMode="auto">
                          <a:xfrm flipH="1">
                            <a:off x="3936128" y="1556804"/>
                            <a:ext cx="873" cy="253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id="Полотно 198" o:spid="_x0000_s1026" editas="canvas" style="width:494.25pt;height:432.85pt;mso-position-horizontal-relative:char;mso-position-vertical-relative:line" coordsize="62769,54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2769;height:54965;visibility:visible;mso-wrap-style:square">
                  <v:fill o:detectmouseclick="t"/>
                  <v:path o:connecttype="none"/>
                </v:shape>
                <v:shapetype id="_x0000_t202" coordsize="21600,21600" o:spt="202" path="m,l,21600r21600,l21600,xe">
                  <v:stroke joinstyle="miter"/>
                  <v:path gradientshapeok="t" o:connecttype="rect"/>
                </v:shapetype>
                <v:shape id="Text Box 4" o:spid="_x0000_s1028" type="#_x0000_t202" style="position:absolute;left:14023;top:2174;width:37998;height:28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1H8cMA&#10;AADcAAAADwAAAGRycy9kb3ducmV2LnhtbERPS2vCQBC+F/wPyxS8lLrxQarRVYrQYm+alvY6ZMck&#10;NDub7q4x/nu3IHibj+85q01vGtGR87VlBeNRAoK4sLrmUsHX59vzHIQPyBoby6TgQh4268HDCjNt&#10;z3ygLg+liCHsM1RQhdBmUvqiIoN+ZFviyB2tMxgidKXUDs8x3DRykiSpNFhzbKiwpW1FxW9+Mgrm&#10;s1334z+m++8iPTaL8PTSvf85pYaP/esSRKA+3MU3907H+ekU/p+JF8j1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N1H8cMAAADcAAAADwAAAAAAAAAAAAAAAACYAgAAZHJzL2Rv&#10;d25yZXYueG1sUEsFBgAAAAAEAAQA9QAAAIgDAAAAAA==&#10;">
                  <v:textbox>
                    <w:txbxContent>
                      <w:p w:rsidR="00B81D51" w:rsidRPr="00BE4596" w:rsidRDefault="00B81D51" w:rsidP="00B81D51">
                        <w:r w:rsidRPr="00BE4596">
                          <w:t>В зависимости от особенностей технологии производства</w:t>
                        </w:r>
                      </w:p>
                    </w:txbxContent>
                  </v:textbox>
                </v:shape>
                <v:shape id="Text Box 5" o:spid="_x0000_s1029" type="#_x0000_t202" style="position:absolute;left:19550;top:7605;width:12302;height:25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TfhcMA&#10;AADcAAAADwAAAGRycy9kb3ducmV2LnhtbERPTWvCQBC9F/wPyxS8lLrRSqrRVURo0Zumpb0O2TEJ&#10;zc7G3TWm/75bELzN433Oct2bRnTkfG1ZwXiUgCAurK65VPD58fY8A+EDssbGMin4JQ/r1eBhiZm2&#10;Vz5Sl4dSxBD2GSqoQmgzKX1RkUE/si1x5E7WGQwRulJqh9cYbho5SZJUGqw5NlTY0rai4ie/GAWz&#10;6a779vuXw1eRnpp5eHrt3s9OqeFjv1mACNSHu/jm3uk4P53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zTfhcMAAADcAAAADwAAAAAAAAAAAAAAAACYAgAAZHJzL2Rv&#10;d25yZXYueG1sUEsFBgAAAAAEAAQA9QAAAIgDAAAAAA==&#10;">
                  <v:textbox>
                    <w:txbxContent>
                      <w:p w:rsidR="00B81D51" w:rsidRPr="006E3DEA" w:rsidRDefault="00B81D51" w:rsidP="00B81D51">
                        <w:pPr>
                          <w:jc w:val="center"/>
                        </w:pPr>
                        <w:proofErr w:type="spellStart"/>
                        <w:r w:rsidRPr="006E3DEA">
                          <w:t>Попередельный</w:t>
                        </w:r>
                        <w:proofErr w:type="spellEnd"/>
                      </w:p>
                    </w:txbxContent>
                  </v:textbox>
                </v:shape>
                <v:shape id="Text Box 6" o:spid="_x0000_s1030" type="#_x0000_t202" style="position:absolute;left:45874;top:7605;width:13027;height:24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h6HsMA&#10;AADcAAAADwAAAGRycy9kb3ducmV2LnhtbERPS2vCQBC+F/wPywi9FN3U1qjRVaTQojdf6HXIjkkw&#10;O5vubmP677uFQm/z8T1nsepMLVpyvrKs4HmYgCDOra64UHA6vg+mIHxA1lhbJgXf5GG17D0sMNP2&#10;zntqD6EQMYR9hgrKEJpMSp+XZNAPbUMcuat1BkOErpDa4T2Gm1qOkiSVBiuODSU29FZSfjt8GQXT&#10;10178duX3TlPr/UsPE3aj0+n1GO/W89BBOrCv/jPvdFxfjqG32fiBXL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Hh6HsMAAADcAAAADwAAAAAAAAAAAAAAAACYAgAAZHJzL2Rv&#10;d25yZXYueG1sUEsFBgAAAAAEAAQA9QAAAIgDAAAAAA==&#10;">
                  <v:textbox>
                    <w:txbxContent>
                      <w:p w:rsidR="00B81D51" w:rsidRPr="006E3DEA" w:rsidRDefault="00B81D51" w:rsidP="00B81D51">
                        <w:pPr>
                          <w:jc w:val="center"/>
                        </w:pPr>
                        <w:r w:rsidRPr="006E3DEA">
                          <w:t>Функциональный</w:t>
                        </w:r>
                      </w:p>
                    </w:txbxContent>
                  </v:textbox>
                </v:shape>
                <v:shape id="Text Box 7" o:spid="_x0000_s1031" type="#_x0000_t202" style="position:absolute;left:6060;top:7605;width:11944;height:25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rkacMA&#10;AADcAAAADwAAAGRycy9kb3ducmV2LnhtbERPTWvCQBC9F/oflin0UnTTKlFTVxFBsTebil6H7JiE&#10;ZmfT3TWm/75bELzN433OfNmbRnTkfG1ZweswAUFcWF1zqeDwtRlMQfiArLGxTAp+ycNy8fgwx0zb&#10;K39Sl4dSxBD2GSqoQmgzKX1RkUE/tC1x5M7WGQwRulJqh9cYbhr5liSpNFhzbKiwpXVFxXd+MQqm&#10;41138h+j/bFIz80svEy67Y9T6vmpX72DCNSHu/jm3uk4P03h/5l4gV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KrkacMAAADcAAAADwAAAAAAAAAAAAAAAACYAgAAZHJzL2Rv&#10;d25yZXYueG1sUEsFBgAAAAAEAAQA9QAAAIgDAAAAAA==&#10;">
                  <v:textbox>
                    <w:txbxContent>
                      <w:p w:rsidR="00B81D51" w:rsidRPr="006E3DEA" w:rsidRDefault="00B81D51" w:rsidP="00B81D51">
                        <w:proofErr w:type="spellStart"/>
                        <w:r w:rsidRPr="006E3DEA">
                          <w:t>Попроцессный</w:t>
                        </w:r>
                        <w:proofErr w:type="spellEnd"/>
                      </w:p>
                    </w:txbxContent>
                  </v:textbox>
                </v:shape>
                <v:shape id="Text Box 8" o:spid="_x0000_s1032" type="#_x0000_t202" style="position:absolute;left:14747;top:12669;width:34375;height:28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8sMA&#10;AADcAAAADwAAAGRycy9kb3ducmV2LnhtbERPTWvCQBC9F/wPywheim5qJdrUVURo0ZtVsdchOyah&#10;2dl0dxvjv3cFobd5vM+ZLztTi5acrywreBklIIhzqysuFBwPH8MZCB+QNdaWScGVPCwXvac5Ztpe&#10;+IvafShEDGGfoYIyhCaT0uclGfQj2xBH7mydwRChK6R2eInhppbjJEmlwYpjQ4kNrUvKf/Z/RsFs&#10;smm//fZ1d8rTc/0Wnqft569TatDvVu8gAnXhX/xwb3Scn07h/ky8QC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8sMAAADcAAAADwAAAAAAAAAAAAAAAACYAgAAZHJzL2Rv&#10;d25yZXYueG1sUEsFBgAAAAAEAAQA9QAAAIgDAAAAAA==&#10;">
                  <v:textbox>
                    <w:txbxContent>
                      <w:p w:rsidR="00B81D51" w:rsidRPr="006E3DEA" w:rsidRDefault="00B81D51" w:rsidP="00B81D51">
                        <w:pPr>
                          <w:jc w:val="center"/>
                        </w:pPr>
                        <w:r w:rsidRPr="006E3DEA">
                          <w:t xml:space="preserve">Объект </w:t>
                        </w:r>
                        <w:proofErr w:type="spellStart"/>
                        <w:r w:rsidRPr="006E3DEA">
                          <w:t>калькулирования</w:t>
                        </w:r>
                        <w:proofErr w:type="spellEnd"/>
                      </w:p>
                    </w:txbxContent>
                  </v:textbox>
                </v:shape>
                <v:shape id="Text Box 9" o:spid="_x0000_s1033" type="#_x0000_t202" style="position:absolute;left:19454;top:18100;width:12311;height:3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nVgMYA&#10;AADcAAAADwAAAGRycy9kb3ducmV2LnhtbESPQU/CQBCF7yb+h82YeCGwVUmBykKMiQZuiASuk+7Q&#10;NnZn6+5a6r93DiTeZvLevPfNcj24VvUUYuPZwMMkA0VcettwZeDw+Taeg4oJ2WLrmQz8UoT16vZm&#10;iYX1F/6gfp8qJSEcCzRQp9QVWseyJodx4jti0c4+OEyyhkrbgBcJd61+zLJcO2xYGmrs6LWm8mv/&#10;4wzMp5v+FLdPu2OZn9tFGs369+9gzP3d8PIMKtGQ/s3X640V/Fxo5RmZQ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nnVgMYAAADcAAAADwAAAAAAAAAAAAAAAACYAgAAZHJz&#10;L2Rvd25yZXYueG1sUEsFBgAAAAAEAAQA9QAAAIsDAAAAAA==&#10;">
                  <v:textbox>
                    <w:txbxContent>
                      <w:p w:rsidR="00B81D51" w:rsidRPr="006E3DEA" w:rsidRDefault="00B81D51" w:rsidP="00B81D51">
                        <w:pPr>
                          <w:jc w:val="center"/>
                        </w:pPr>
                        <w:r w:rsidRPr="006E3DEA">
                          <w:t>Передел</w:t>
                        </w:r>
                      </w:p>
                    </w:txbxContent>
                  </v:textbox>
                </v:shape>
                <v:shape id="Text Box 10" o:spid="_x0000_s1034" type="#_x0000_t202" style="position:absolute;left:45874;top:18100;width:11587;height:3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VwG8MA&#10;AADcAAAADwAAAGRycy9kb3ducmV2LnhtbERPTWvCQBC9F/wPywheim5qJdXUVURo0Zu1otchOyah&#10;2dl0dxvjv3cFobd5vM+ZLztTi5acrywreBklIIhzqysuFBy+P4ZTED4ga6wtk4IreVguek9zzLS9&#10;8Be1+1CIGMI+QwVlCE0mpc9LMuhHtiGO3Nk6gyFCV0jt8BLDTS3HSZJKgxXHhhIbWpeU/+z/jILp&#10;ZNOe/PZ1d8zTcz0Lz2/t569TatDvVu8gAnXhX/xwb3Scn87g/ky8QC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TVwG8MAAADcAAAADwAAAAAAAAAAAAAAAACYAgAAZHJzL2Rv&#10;d25yZXYueG1sUEsFBgAAAAAEAAQA9QAAAIgDAAAAAA==&#10;">
                  <v:textbox>
                    <w:txbxContent>
                      <w:p w:rsidR="00B81D51" w:rsidRPr="006E3DEA" w:rsidRDefault="00B81D51" w:rsidP="00B81D51">
                        <w:pPr>
                          <w:jc w:val="center"/>
                        </w:pPr>
                        <w:r w:rsidRPr="006E3DEA">
                          <w:t>Изделие</w:t>
                        </w:r>
                      </w:p>
                    </w:txbxContent>
                  </v:textbox>
                </v:shape>
                <v:shape id="Text Box 11" o:spid="_x0000_s1035" type="#_x0000_t202" style="position:absolute;left:6418;top:18100;width:11944;height:3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ZPW8YA&#10;AADcAAAADwAAAGRycy9kb3ducmV2LnhtbESPT2/CMAzF70h8h8hIu0wjZUz86QhomjTEbhtDcLUa&#10;01ZrnJJkpfv282ESN1vv+b2fV5veNaqjEGvPBibjDBRx4W3NpYHD19vDAlRMyBYbz2TglyJs1sPB&#10;CnPrr/xJ3T6VSkI45migSqnNtY5FRQ7j2LfEop19cJhkDaW2Aa8S7hr9mGUz7bBmaaiwpdeKiu/9&#10;jzOweNp1p/g+/TgWs3OzTPfzbnsJxtyN+pdnUIn6dDP/X++s4M8FX56RCf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dZPW8YAAADcAAAADwAAAAAAAAAAAAAAAACYAgAAZHJz&#10;L2Rvd25yZXYueG1sUEsFBgAAAAAEAAQA9QAAAIsDAAAAAA==&#10;">
                  <v:textbox>
                    <w:txbxContent>
                      <w:p w:rsidR="00B81D51" w:rsidRPr="00B81D51" w:rsidRDefault="00B81D51" w:rsidP="00B81D51">
                        <w:pPr>
                          <w:spacing w:line="240" w:lineRule="auto"/>
                          <w:jc w:val="center"/>
                        </w:pPr>
                        <w:r w:rsidRPr="00B81D51">
                          <w:t>Технологический процесс</w:t>
                        </w:r>
                      </w:p>
                    </w:txbxContent>
                  </v:textbox>
                </v:shape>
                <v:line id="Line 12" o:spid="_x0000_s1036" style="position:absolute;visibility:visible;mso-wrap-style:square" from="25600,5064" to="25609,76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PWOMQAAADcAAAADwAAAGRycy9kb3ducmV2LnhtbERPTWvCQBC9F/wPyxR6qxstpJK6irQI&#10;6kGqLbTHMTtNUrOzYXdN4r93BcHbPN7nTOe9qUVLzleWFYyGCQji3OqKCwXfX8vnCQgfkDXWlknB&#10;mTzMZ4OHKWbadryjdh8KEUPYZ6igDKHJpPR5SQb90DbEkfuzzmCI0BVSO+xiuKnlOElSabDi2FBi&#10;Q+8l5cf9ySjYvnym7WK9WfU/6/SQf+wOv/+dU+rpsV+8gQjUh7v45l7pOP91BN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s9Y4xAAAANwAAAAPAAAAAAAAAAAA&#10;AAAAAKECAABkcnMvZG93bnJldi54bWxQSwUGAAAAAAQABAD5AAAAkgMAAAAA&#10;"/>
                <v:line id="Line 13" o:spid="_x0000_s1037" style="position:absolute;visibility:visible;mso-wrap-style:square" from="25600,10137" to="25609,12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FIT8QAAADcAAAADwAAAGRycy9kb3ducmV2LnhtbERPTWvCQBC9F/wPywi91U0txJK6iiiC&#10;9iBqC+1xzE6T1Oxs2N0m8d+7gtDbPN7nTOe9qUVLzleWFTyPEhDEudUVFwo+P9ZPryB8QNZYWyYF&#10;F/Iwnw0epphp2/GB2mMoRAxhn6GCMoQmk9LnJRn0I9sQR+7HOoMhQldI7bCL4aaW4yRJpcGKY0OJ&#10;DS1Lys/HP6Ng97JP28X2fdN/bdNTvjqcvn87p9TjsF+8gQjUh3/x3b3Rcf5k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YUhPxAAAANwAAAAPAAAAAAAAAAAA&#10;AAAAAKECAABkcnMvZG93bnJldi54bWxQSwUGAAAAAAQABAD5AAAAkgMAAAAA&#10;"/>
                <v:line id="Line 14" o:spid="_x0000_s1038" style="position:absolute;flip:x;visibility:visible;mso-wrap-style:square" from="25600,15568" to="25609,18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wlsq8UAAADcAAAADwAAAGRycy9kb3ducmV2LnhtbERPTUvDQBC9F/oflil4EbupFa1pNqUI&#10;Qg+9WCXF25gdsyHZ2bi7tvHfu4LQ2zze5xSb0fbiRD60jhUs5hkI4trplhsFb6/PNysQISJr7B2T&#10;gh8KsCmnkwJz7c78QqdDbEQK4ZCjAhPjkEsZakMWw9wNxIn7dN5iTNA3Uns8p3Dby9ssu5cWW04N&#10;Bgd6MlR3h2+rQK72119++3HXVd3x+Giquhre90pdzcbtGkSkMV7E/+6dTvMflvD3TLpAl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wlsq8UAAADcAAAADwAAAAAAAAAA&#10;AAAAAAChAgAAZHJzL2Rvd25yZXYueG1sUEsFBgAAAAAEAAQA+QAAAJMDAAAAAA==&#10;"/>
                <v:line id="Line 15" o:spid="_x0000_s1039" style="position:absolute;visibility:visible;mso-wrap-style:square" from="16188,5064" to="16197,7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R1oMUAAADcAAAADwAAAGRycy9kb3ducmV2LnhtbERPTWvCQBC9C/6HZYTedNNW0pK6irQU&#10;tAdRW2iPY3aaRLOzYXdN0n/vCkJv83ifM1v0phYtOV9ZVnA/SUAQ51ZXXCj4+nwfP4PwAVljbZkU&#10;/JGHxXw4mGGmbcc7avehEDGEfYYKyhCaTEqfl2TQT2xDHLlf6wyGCF0htcMuhptaPiRJKg1WHBtK&#10;bOi1pPy0PxsFm8dt2i7XH6v+e50e8rfd4efYOaXuRv3yBUSgPvyLb+6VjvOfpn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R1oMUAAADcAAAADwAAAAAAAAAA&#10;AAAAAAChAgAAZHJzL2Rvd25yZXYueG1sUEsFBgAAAAAEAAQA+QAAAJMDAAAAAA==&#10;"/>
                <v:line id="Line 16" o:spid="_x0000_s1040" style="position:absolute;visibility:visible;mso-wrap-style:square" from="47682,15568" to="47690,181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ojQO8UAAADcAAAADwAAAGRycy9kb3ducmV2LnhtbERPTWvCQBC9C/6HZYTedNMW05K6irQU&#10;tAdRW2iPY3aaRLOzYXdN0n/vCkJv83ifM1v0phYtOV9ZVnA/SUAQ51ZXXCj4+nwfP4PwAVljbZkU&#10;/JGHxXw4mGGmbcc7avehEDGEfYYKyhCaTEqfl2TQT2xDHLlf6wyGCF0htcMuhptaPiRJKg1WHBtK&#10;bOi1pPy0PxsFm8dt2i7XH6v+e50e8rfd4efYOaXuRv3yBUSgPvyLb+6VjvOfpn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ojQO8UAAADcAAAADwAAAAAAAAAA&#10;AAAAAAChAgAAZHJzL2Rvd25yZXYueG1sUEsFBgAAAAAEAAQA+QAAAJMDAAAAAA==&#10;"/>
                <v:line id="Line 17" o:spid="_x0000_s1041" style="position:absolute;visibility:visible;mso-wrap-style:square" from="16188,10137" to="16197,126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pOTMQAAADcAAAADwAAAGRycy9kb3ducmV2LnhtbERPS2vCQBC+F/oflhF6qxtbSCW6irQU&#10;1EOpD9DjmB2T2Oxs2F2T9N+7QqG3+fieM533phYtOV9ZVjAaJiCIc6srLhTsd5/PYxA+IGusLZOC&#10;X/Iwnz0+TDHTtuMNtdtQiBjCPkMFZQhNJqXPSzLoh7YhjtzZOoMhQldI7bCL4aaWL0mSSoMVx4YS&#10;G3ovKf/ZXo2Cr9fvtF2s1sv+sEpP+cfmdLx0TqmnQb+YgAjUh3/xn3up4/y3FO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Wk5MxAAAANwAAAAPAAAAAAAAAAAA&#10;AAAAAKECAABkcnMvZG93bnJldi54bWxQSwUGAAAAAAQABAD5AAAAkgMAAAAA&#10;"/>
                <v:line id="Line 18" o:spid="_x0000_s1042" style="position:absolute;visibility:visible;mso-wrap-style:square" from="16188,15568" to="16197,181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br18QAAADcAAAADwAAAGRycy9kb3ducmV2LnhtbERPTWvCQBC9F/wPywi91Y0KUVJXkYqg&#10;PUi1hfY4ZqdJbHY27G6T9N93BcHbPN7nLFa9qUVLzleWFYxHCQji3OqKCwUf79unOQgfkDXWlknB&#10;H3lYLQcPC8y07fhI7SkUIoawz1BBGUKTSenzkgz6kW2II/dtncEQoSukdtjFcFPLSZKk0mDFsaHE&#10;hl5Kyn9Ov0bBYfqWtuv9667/3KfnfHM8f106p9TjsF8/gwjUh7v45t7pOH82g+sz8QK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FuvXxAAAANwAAAAPAAAAAAAAAAAA&#10;AAAAAKECAABkcnMvZG93bnJldi54bWxQSwUGAAAAAAQABAD5AAAAkgMAAAAA&#10;"/>
                <v:line id="Line 19" o:spid="_x0000_s1043" style="position:absolute;visibility:visible;mso-wrap-style:square" from="47682,10137" to="47690,126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l/pccAAADcAAAADwAAAGRycy9kb3ducmV2LnhtbESPQUvDQBCF70L/wzIFb3ZThShpt6Uo&#10;QutBbBXscZodk9jsbNhdk/jvnYPQ2wzvzXvfLNeja1VPITaeDcxnGSji0tuGKwMf7883D6BiQrbY&#10;eiYDvxRhvZpcLbGwfuA99YdUKQnhWKCBOqWu0DqWNTmMM98Ri/blg8Mka6i0DThIuGv1bZbl2mHD&#10;0lBjR481lefDjzPweveW95vdy3b83OWn8ml/On4PwZjr6bhZgEo0pov5/3prBf9e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iX+lxwAAANwAAAAPAAAAAAAA&#10;AAAAAAAAAKECAABkcnMvZG93bnJldi54bWxQSwUGAAAAAAQABAD5AAAAlQMAAAAA&#10;"/>
                <v:line id="Line 20" o:spid="_x0000_s1044" style="position:absolute;visibility:visible;mso-wrap-style:square" from="47682,5064" to="47690,7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8XaPsUAAADcAAAADwAAAGRycy9kb3ducmV2LnhtbERPTWvCQBC9C/6HZYTedNMWYpu6irQU&#10;1IOoLbTHMTtNotnZsLsm6b/vCkJv83ifM1v0phYtOV9ZVnA/SUAQ51ZXXCj4/HgfP4HwAVljbZkU&#10;/JKHxXw4mGGmbcd7ag+hEDGEfYYKyhCaTEqfl2TQT2xDHLkf6wyGCF0htcMuhptaPiRJKg1WHBtK&#10;bOi1pPx8uBgF28dd2i7Xm1X/tU6P+dv++H3qnFJ3o375AiJQH/7FN/dKx/nTZ7g+Ey+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8XaPsUAAADcAAAADwAAAAAAAAAA&#10;AAAAAAChAgAAZHJzL2Rvd25yZXYueG1sUEsFBgAAAAAEAAQA+QAAAJMDAAAAAA==&#10;"/>
                <v:shape id="Text Box 21" o:spid="_x0000_s1045" type="#_x0000_t202" style="position:absolute;left:14381;top:27145;width:35833;height:28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M/fMYA&#10;AADcAAAADwAAAGRycy9kb3ducmV2LnhtbESPQU/CQBCF7yb+h82YeCGwVQmUykKMiQZuiASuk+7Q&#10;NnZn6+5a6r93DiTeZvLevPfNcj24VvUUYuPZwMMkA0VcettwZeDw+TbOQcWEbLH1TAZ+KcJ6dXuz&#10;xML6C39Qv0+VkhCOBRqoU+oKrWNZk8M48R2xaGcfHCZZQ6VtwIuEu1Y/ZtlMO2xYGmrs6LWm8mv/&#10;4wzk001/itun3bGcndtFGs379+9gzP3d8PIMKtGQ/s3X640V/Fzw5RmZQ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AM/fMYAAADcAAAADwAAAAAAAAAAAAAAAACYAgAAZHJz&#10;L2Rvd25yZXYueG1sUEsFBgAAAAAEAAQA9QAAAIsDAAAAAA==&#10;">
                  <v:textbox>
                    <w:txbxContent>
                      <w:p w:rsidR="00B81D51" w:rsidRPr="006E3DEA" w:rsidRDefault="00B81D51" w:rsidP="00B81D51">
                        <w:pPr>
                          <w:jc w:val="center"/>
                        </w:pPr>
                        <w:r w:rsidRPr="006E3DEA">
                          <w:t>В зависимости от способа организации</w:t>
                        </w:r>
                        <w:r>
                          <w:t xml:space="preserve"> учета</w:t>
                        </w:r>
                        <w:r w:rsidRPr="006E3DEA">
                          <w:t xml:space="preserve"> затрат</w:t>
                        </w:r>
                      </w:p>
                    </w:txbxContent>
                  </v:textbox>
                </v:shape>
                <v:shape id="Text Box 22" o:spid="_x0000_s1046" type="#_x0000_t202" style="position:absolute;left:6418;top:33301;width:17017;height:3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a58MA&#10;AADcAAAADwAAAGRycy9kb3ducmV2LnhtbERPTWvCQBC9F/oflin0UnRjW2yauooIFr1pKnodsmMS&#10;mp1Nd9cY/70rFLzN433OZNabRnTkfG1ZwWiYgCAurK65VLD7WQ5SED4ga2wsk4ILeZhNHx8mmGl7&#10;5i11eShFDGGfoYIqhDaT0hcVGfRD2xJH7midwRChK6V2eI7hppGvSTKWBmuODRW2tKio+M1PRkH6&#10;vuoOfv222RfjY/MZXj667z+n1PNTP/8CEagPd/G/e6Xj/HQEt2fiBXJ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0+a58MAAADcAAAADwAAAAAAAAAAAAAAAACYAgAAZHJzL2Rv&#10;d25yZXYueG1sUEsFBgAAAAAEAAQA9QAAAIgDAAAAAA==&#10;">
                  <v:textbox>
                    <w:txbxContent>
                      <w:p w:rsidR="00B81D51" w:rsidRPr="006E3DEA" w:rsidRDefault="00B81D51" w:rsidP="00B81D51">
                        <w:pPr>
                          <w:jc w:val="center"/>
                        </w:pPr>
                        <w:r w:rsidRPr="006E3DEA">
                          <w:t>Нормативный</w:t>
                        </w:r>
                      </w:p>
                    </w:txbxContent>
                  </v:textbox>
                </v:shape>
                <v:shape id="Text Box 23" o:spid="_x0000_s1047" type="#_x0000_t202" style="position:absolute;left:37545;top:33659;width:19549;height:3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0EkMMA&#10;AADcAAAADwAAAGRycy9kb3ducmV2LnhtbERPTWvCQBC9C/0PyxS8SN3UFpumriKCRW+alvY6ZMck&#10;NDsbd9cY/70rFLzN433ObNGbRnTkfG1ZwfM4AUFcWF1zqeD7a/2UgvABWWNjmRRcyMNi/jCYYabt&#10;mffU5aEUMYR9hgqqENpMSl9UZNCPbUscuYN1BkOErpTa4TmGm0ZOkmQqDdYcGypsaVVR8ZefjIL0&#10;ddP9+u3L7qeYHpr3MHrrPo9OqeFjv/wAEagPd/G/e6Pj/HQCt2fiBXJ+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50EkMMAAADcAAAADwAAAAAAAAAAAAAAAACYAgAAZHJzL2Rv&#10;d25yZXYueG1sUEsFBgAAAAAEAAQA9QAAAIgDAAAAAA==&#10;">
                  <v:textbox>
                    <w:txbxContent>
                      <w:p w:rsidR="00B81D51" w:rsidRPr="006E3DEA" w:rsidRDefault="00B81D51" w:rsidP="00B81D51">
                        <w:pPr>
                          <w:spacing w:line="240" w:lineRule="auto"/>
                        </w:pPr>
                        <w:r>
                          <w:rPr>
                            <w:lang w:val="en-US"/>
                          </w:rPr>
                          <w:t>Direct</w:t>
                        </w:r>
                        <w:r w:rsidRPr="00B81D51">
                          <w:t xml:space="preserve"> – </w:t>
                        </w:r>
                        <w:r>
                          <w:rPr>
                            <w:lang w:val="en-US"/>
                          </w:rPr>
                          <w:t>costing</w:t>
                        </w:r>
                        <w:r w:rsidRPr="00B81D51">
                          <w:t xml:space="preserve"> </w:t>
                        </w:r>
                        <w:r w:rsidRPr="00B81D51">
                          <w:t>(</w:t>
                        </w:r>
                        <w:r w:rsidRPr="006E3DEA">
                          <w:t>ограниченная</w:t>
                        </w:r>
                        <w:r>
                          <w:t xml:space="preserve"> </w:t>
                        </w:r>
                        <w:proofErr w:type="spellStart"/>
                        <w:r>
                          <w:t>себест</w:t>
                        </w:r>
                        <w:proofErr w:type="spellEnd"/>
                        <w:r>
                          <w:t>.</w:t>
                        </w:r>
                        <w:proofErr w:type="gramStart"/>
                        <w:r>
                          <w:t>)</w:t>
                        </w:r>
                        <w:r w:rsidRPr="006E3DEA">
                          <w:t xml:space="preserve"> </w:t>
                        </w:r>
                        <w:r>
                          <w:t>)</w:t>
                        </w:r>
                        <w:proofErr w:type="gramEnd"/>
                        <w:r w:rsidRPr="006E3DEA">
                          <w:t>себестоимость)</w:t>
                        </w:r>
                      </w:p>
                    </w:txbxContent>
                  </v:textbox>
                </v:shape>
                <v:shape id="Text Box 24" o:spid="_x0000_s1048" type="#_x0000_t202" style="position:absolute;left:6418;top:39815;width:17017;height:3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GhC8MA&#10;AADcAAAADwAAAGRycy9kb3ducmV2LnhtbERPTWvCQBC9C/0PyxS8SN1UxaapqxRB0Zva0l6H7JiE&#10;ZmfT3TXGf+8Kgrd5vM+ZLTpTi5acrywreB0mIIhzqysuFHx/rV5SED4ga6wtk4ILeVjMn3ozzLQ9&#10;857aQyhEDGGfoYIyhCaT0uclGfRD2xBH7midwRChK6R2eI7hppajJJlKgxXHhhIbWpaU/x1ORkE6&#10;2bS/fjve/eTTY/0eBm/t+t8p1X/uPj9ABOrCQ3x3b3Scn47h9ky8QM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NGhC8MAAADcAAAADwAAAAAAAAAAAAAAAACYAgAAZHJzL2Rv&#10;d25yZXYueG1sUEsFBgAAAAAEAAQA9QAAAIgDAAAAAA==&#10;">
                  <v:textbox>
                    <w:txbxContent>
                      <w:p w:rsidR="00B81D51" w:rsidRPr="006E3DEA" w:rsidRDefault="00B81D51" w:rsidP="00B81D51">
                        <w:pPr>
                          <w:spacing w:line="240" w:lineRule="auto"/>
                          <w:jc w:val="center"/>
                        </w:pPr>
                        <w:r w:rsidRPr="006E3DEA">
                          <w:t>Учёт фактических</w:t>
                        </w:r>
                        <w:r w:rsidRPr="006E3DEA">
                          <w:br/>
                          <w:t>затрат</w:t>
                        </w:r>
                      </w:p>
                    </w:txbxContent>
                  </v:textbox>
                </v:shape>
                <v:shape id="Text Box 25" o:spid="_x0000_s1049" type="#_x0000_t202" style="position:absolute;left:37545;top:39815;width:19549;height:3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g5f8MA&#10;AADcAAAADwAAAGRycy9kb3ducmV2LnhtbERPTWvCQBC9C/0PyxR6Ed20FZumrlIKit40Fb0O2TEJ&#10;zc6mu9uY/ntXELzN433ObNGbRnTkfG1ZwfM4AUFcWF1zqWD/vRylIHxA1thYJgX/5GExfxjMMNP2&#10;zDvq8lCKGMI+QwVVCG0mpS8qMujHtiWO3Mk6gyFCV0rt8BzDTSNfkmQqDdYcGyps6aui4if/MwrS&#10;ybo7+s3r9lBMT817GL51q1+n1NNj//kBIlAf7uKbe63j/HQC12fiBXJ+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zg5f8MAAADcAAAADwAAAAAAAAAAAAAAAACYAgAAZHJzL2Rv&#10;d25yZXYueG1sUEsFBgAAAAAEAAQA9QAAAIgDAAAAAA==&#10;">
                  <v:textbox>
                    <w:txbxContent>
                      <w:p w:rsidR="00B81D51" w:rsidRPr="006E3DEA" w:rsidRDefault="00B81D51" w:rsidP="00B81D51">
                        <w:pPr>
                          <w:spacing w:line="240" w:lineRule="auto"/>
                          <w:jc w:val="center"/>
                        </w:pPr>
                        <w:r w:rsidRPr="006E3DEA">
                          <w:t>Традиционный способ</w:t>
                        </w:r>
                        <w:r w:rsidRPr="006E3DEA">
                          <w:br/>
                          <w:t>(полная себестоимость)</w:t>
                        </w:r>
                      </w:p>
                    </w:txbxContent>
                  </v:textbox>
                </v:shape>
                <v:line id="Line 26" o:spid="_x0000_s1050" style="position:absolute;flip:x;visibility:visible;mso-wrap-style:square" from="34655,30044" to="34663,41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khY8QAAADcAAAADwAAAGRycy9kb3ducmV2LnhtbERPTWsCMRC9F/wPYQQvpWYrbVm3RhFB&#10;6MGLWlZ6GzfTzbKbyTZJdfvvTaHQ2zze5yxWg+3EhXxoHCt4nGYgiCunG64VvB+3DzmIEJE1do5J&#10;wQ8FWC1HdwsstLvyni6HWIsUwqFABSbGvpAyVIYshqnriRP36bzFmKCvpfZ4TeG2k7Mse5EWG04N&#10;BnvaGKraw7dVIPPd/Zdfn5/asj2d5qasyv5jp9RkPKxfQUQa4r/4z/2m0/z8GX6fSRfI5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eSFjxAAAANwAAAAPAAAAAAAAAAAA&#10;AAAAAKECAABkcnMvZG93bnJldi54bWxQSwUGAAAAAAQABAD5AAAAkgMAAAAA&#10;"/>
                <v:line id="Line 27" o:spid="_x0000_s1051" style="position:absolute;visibility:visible;mso-wrap-style:square" from="26325,30044" to="26334,41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48+a8QAAADcAAAADwAAAGRycy9kb3ducmV2LnhtbERPTWvCQBC9C/6HZYTedGMLQaKriFLQ&#10;Hkq1gh7H7JhEs7Nhd5uk/75bKPQ2j/c5i1VvatGS85VlBdNJAoI4t7riQsHp83U8A+EDssbaMin4&#10;Jg+r5XCwwEzbjg/UHkMhYgj7DBWUITSZlD4vyaCf2IY4cjfrDIYIXSG1wy6Gm1o+J0kqDVYcG0ps&#10;aFNS/jh+GQXvLx9pu96/7frzPr3m28P1cu+cUk+jfj0HEagP/+I/907H+bMU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jz5rxAAAANwAAAAPAAAAAAAAAAAA&#10;AAAAAKECAABkcnMvZG93bnJldi54bWxQSwUGAAAAAAQABAD5AAAAkgMAAAAA&#10;"/>
                <v:line id="Line 28" o:spid="_x0000_s1052" style="position:absolute;visibility:visible;mso-wrap-style:square" from="23435,35466" to="23435,35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Ob8MQAAADcAAAADwAAAGRycy9kb3ducmV2LnhtbERPTWvCQBC9F/wPyxR6q5taSCV1FWkR&#10;1INULbTHMTtNUrOzYXdN4r93BcHbPN7nTGa9qUVLzleWFbwMExDEudUVFwq+94vnMQgfkDXWlknB&#10;mTzMpoOHCWbadryldhcKEUPYZ6igDKHJpPR5SQb90DbEkfuzzmCI0BVSO+xiuKnlKElSabDi2FBi&#10;Qx8l5cfdySjYvH6l7Xy1XvY/q/SQf24Pv/+dU+rpsZ+/gwjUh7v45l7qOH/8Btdn4gVye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0w5vwxAAAANwAAAAPAAAAAAAAAAAA&#10;AAAAAKECAABkcnMvZG93bnJldi54bWxQSwUGAAAAAAQABAD5AAAAkgMAAAAA&#10;"/>
                <v:line id="Line 29" o:spid="_x0000_s1053" style="position:absolute;visibility:visible;mso-wrap-style:square" from="23435,35466" to="26325,35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wPgscAAADcAAAADwAAAGRycy9kb3ducmV2LnhtbESPT0vDQBDF74LfYRnBm91UIZTYbSkV&#10;ofUg9g/Y4zQ7TaLZ2bC7JvHbOwehtxnem/d+M1+OrlU9hdh4NjCdZKCIS28brgwcD68PM1AxIVts&#10;PZOBX4qwXNzezLGwfuAd9ftUKQnhWKCBOqWu0DqWNTmME98Ri3bxwWGSNVTaBhwk3LX6Mcty7bBh&#10;aaixo3VN5ff+xxl4f/r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FXA+CxwAAANwAAAAPAAAAAAAA&#10;AAAAAAAAAKECAABkcnMvZG93bnJldi54bWxQSwUGAAAAAAQABAD5AAAAlQMAAAAA&#10;"/>
                <v:line id="Line 30" o:spid="_x0000_s1054" style="position:absolute;visibility:visible;mso-wrap-style:square" from="23435,41622" to="26325,41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hCqGcQAAADcAAAADwAAAGRycy9kb3ducmV2LnhtbERPTWvCQBC9F/wPywi91Y0KQVNXkYqg&#10;PUi1hfY4ZqdJbHY27G6T9N93BcHbPN7nLFa9qUVLzleWFYxHCQji3OqKCwUf79unGQgfkDXWlknB&#10;H3lYLQcPC8y07fhI7SkUIoawz1BBGUKTSenzkgz6kW2II/dtncEQoSukdtjFcFPLSZKk0mDFsaHE&#10;hl5Kyn9Ov0bBYfqWtuv9667/3KfnfHM8f106p9TjsF8/gwjUh7v45t7pOH82h+sz8QK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EKoZxAAAANwAAAAPAAAAAAAAAAAA&#10;AAAAAKECAABkcnMvZG93bnJldi54bWxQSwUGAAAAAAQABAD5AAAAkgMAAAAA&#10;"/>
                <v:line id="Line 31" o:spid="_x0000_s1055" style="position:absolute;visibility:visible;mso-wrap-style:square" from="34655,35833" to="37545,358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OVWccAAADcAAAADwAAAGRycy9kb3ducmV2LnhtbESPQUvDQBCF70L/wzIFb3ZThaBpt6Uo&#10;QutBbBXscZodk9jsbNhdk/jvnYPQ2wzvzXvfLNeja1VPITaeDcxnGSji0tuGKwMf788396BiQrbY&#10;eiYDvxRhvZpcLbGwfuA99YdUKQnhWKCBOqWu0DqWNTmMM98Ri/blg8Mka6i0DThIuGv1bZbl2mHD&#10;0lBjR481lefDjzPweveW95vdy3b83OWn8ml/On4PwZjr6bhZgEo0pov5/3prBf9B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85VZxwAAANwAAAAPAAAAAAAA&#10;AAAAAAAAAKECAABkcnMvZG93bnJldi54bWxQSwUGAAAAAAQABAD5AAAAlQMAAAAA&#10;"/>
                <v:line id="Line 32" o:spid="_x0000_s1056" style="position:absolute;visibility:visible;mso-wrap-style:square" from="34655,41622" to="37545,41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8wwsQAAADcAAAADwAAAGRycy9kb3ducmV2LnhtbERPTWvCQBC9F/wPyxR6qxsthJq6irQI&#10;6kGqLbTHMTtNUrOzYXdN4r93BcHbPN7nTOe9qUVLzleWFYyGCQji3OqKCwXfX8vnVxA+IGusLZOC&#10;M3mYzwYPU8y07XhH7T4UIoawz1BBGUKTSenzkgz6oW2II/dnncEQoSukdtjFcFPLcZKk0mDFsaHE&#10;ht5Lyo/7k1GwfflM28V6s+p/1ukh/9gdfv87p9TTY794AxGoD3fxzb3Scf5kBN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vzDCxAAAANwAAAAPAAAAAAAAAAAA&#10;AAAAAKECAABkcnMvZG93bnJldi54bWxQSwUGAAAAAAQABAD5AAAAkgMAAAAA&#10;"/>
                <v:shape id="Text Box 33" o:spid="_x0000_s1057" type="#_x0000_t202" style="position:absolute;left:10191;top:46328;width:38215;height:43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jher8A&#10;AADcAAAADwAAAGRycy9kb3ducmV2LnhtbERPy6rCMBDdC/5DGMGNaKp4fVSjqKC49fEBYzO2xWZS&#10;mmjr3xtBuLs5nOcs140pxIsql1tWMBxEIIgTq3NOFVwv+/4MhPPIGgvLpOBNDtardmuJsbY1n+h1&#10;9qkIIexiVJB5X8ZSuiQjg25gS+LA3W1l0AdYpVJXWIdwU8hRFE2kwZxDQ4Yl7TJKHuenUXA/1r2/&#10;eX07+Ov0NJ5sMZ/e7FupbqfZLEB4avy/+Oc+6jB/PoLvM+ECuf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4COF6vwAAANwAAAAPAAAAAAAAAAAAAAAAAJgCAABkcnMvZG93bnJl&#10;di54bWxQSwUGAAAAAAQABAD1AAAAhAMAAAAA&#10;" stroked="f">
                  <v:textbox>
                    <w:txbxContent>
                      <w:p w:rsidR="00B81D51" w:rsidRPr="002A4A0F" w:rsidRDefault="00B81D51" w:rsidP="00B81D51">
                        <w:pPr>
                          <w:ind w:left="708"/>
                          <w:rPr>
                            <w:sz w:val="24"/>
                            <w:szCs w:val="24"/>
                          </w:rPr>
                        </w:pPr>
                        <w:r w:rsidRPr="002A4A0F">
                          <w:rPr>
                            <w:sz w:val="24"/>
                            <w:szCs w:val="24"/>
                          </w:rPr>
                          <w:t>Рисунок</w:t>
                        </w:r>
                        <w:r>
                          <w:rPr>
                            <w:sz w:val="24"/>
                            <w:szCs w:val="24"/>
                          </w:rPr>
                          <w:t xml:space="preserve"> 3.1</w:t>
                        </w:r>
                        <w:r w:rsidRPr="002A4A0F">
                          <w:rPr>
                            <w:sz w:val="24"/>
                            <w:szCs w:val="24"/>
                          </w:rPr>
                          <w:t xml:space="preserve">. – </w:t>
                        </w:r>
                        <w:r>
                          <w:rPr>
                            <w:sz w:val="24"/>
                            <w:szCs w:val="24"/>
                          </w:rPr>
                          <w:t xml:space="preserve">Классификация методов  </w:t>
                        </w:r>
                        <w:r w:rsidRPr="002A4A0F">
                          <w:rPr>
                            <w:sz w:val="24"/>
                            <w:szCs w:val="24"/>
                          </w:rPr>
                          <w:t>учёта</w:t>
                        </w:r>
                      </w:p>
                      <w:p w:rsidR="00B81D51" w:rsidRPr="00BE4596" w:rsidRDefault="00B81D51" w:rsidP="00B81D51">
                        <w:pPr>
                          <w:ind w:left="708"/>
                        </w:pPr>
                        <w:r>
                          <w:t xml:space="preserve">                         затрат и</w:t>
                        </w:r>
                        <w:r w:rsidRPr="00BE4596">
                          <w:t xml:space="preserve"> </w:t>
                        </w:r>
                        <w:proofErr w:type="spellStart"/>
                        <w:r w:rsidRPr="00BE4596">
                          <w:t>калькулирования</w:t>
                        </w:r>
                        <w:proofErr w:type="spellEnd"/>
                        <w:r w:rsidRPr="00BE4596">
                          <w:t xml:space="preserve"> </w:t>
                        </w:r>
                      </w:p>
                    </w:txbxContent>
                  </v:textbox>
                </v:shape>
                <v:shape id="Text Box 34" o:spid="_x0000_s1058" type="#_x0000_t202" style="position:absolute;left:32839;top:7605;width:11595;height:24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g31sMA&#10;AADcAAAADwAAAGRycy9kb3ducmV2LnhtbERPS2sCMRC+C/6HMIIXqVm1WN0apQgt9uYLex024+7i&#10;ZrJN4rr+e1MoeJuP7zmLVWsq0ZDzpWUFo2ECgjizuuRcwfHw+TID4QOyxsoyKbiTh9Wy21lgqu2N&#10;d9TsQy5iCPsUFRQh1KmUPivIoB/amjhyZ+sMhghdLrXDWww3lRwnyVQaLDk2FFjTuqDssr8aBbPX&#10;TfPjvyfbUzY9V/MweGu+fp1S/V778Q4iUBue4n/3Rsf58wn8PRMv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Qg31sMAAADcAAAADwAAAAAAAAAAAAAAAACYAgAAZHJzL2Rv&#10;d25yZXYueG1sUEsFBgAAAAAEAAQA9QAAAIgDAAAAAA==&#10;">
                  <v:textbox>
                    <w:txbxContent>
                      <w:p w:rsidR="00B81D51" w:rsidRPr="006E3DEA" w:rsidRDefault="00B81D51" w:rsidP="00B81D51">
                        <w:pPr>
                          <w:jc w:val="center"/>
                        </w:pPr>
                        <w:r w:rsidRPr="006E3DEA">
                          <w:t>Позаказный</w:t>
                        </w:r>
                      </w:p>
                    </w:txbxContent>
                  </v:textbox>
                </v:shape>
                <v:line id="Line 35" o:spid="_x0000_s1059" style="position:absolute;visibility:visible;mso-wrap-style:square" from="39361,5064" to="39370,76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iTWsUAAADcAAAADwAAAGRycy9kb3ducmV2LnhtbERPTWvCQBC9C/6HZYTedNNWQpu6irQU&#10;tAdRW2iPY3aaRLOzYXdN0n/vCkJv83ifM1v0phYtOV9ZVnA/SUAQ51ZXXCj4+nwfP4HwAVljbZkU&#10;/JGHxXw4mGGmbcc7avehEDGEfYYKyhCaTEqfl2TQT2xDHLlf6wyGCF0htcMuhptaPiRJKg1WHBtK&#10;bOi1pPy0PxsFm8dt2i7XH6v+e50e8rfd4efYOaXuRv3yBUSgPvyLb+6VjvOfp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ciTWsUAAADcAAAADwAAAAAAAAAA&#10;AAAAAAChAgAAZHJzL2Rvd25yZXYueG1sUEsFBgAAAAAEAAQA+QAAAJMDAAAAAA==&#10;"/>
                <v:line id="Line 36" o:spid="_x0000_s1060" style="position:absolute;visibility:visible;mso-wrap-style:square" from="39361,10137" to="39370,12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Q2wcUAAADcAAAADwAAAGRycy9kb3ducmV2LnhtbERPTWvCQBC9C/6HZYTedNMWQ5u6irQU&#10;tAdRW2iPY3aaRLOzYXdN0n/vCkJv83ifM1v0phYtOV9ZVnA/SUAQ51ZXXCj4+nwfP4HwAVljbZkU&#10;/JGHxXw4mGGmbcc7avehEDGEfYYKyhCaTEqfl2TQT2xDHLlf6wyGCF0htcMuhptaPiRJKg1WHBtK&#10;bOi1pPy0PxsFm8dt2i7XH6v+e50e8rfd4efYOaXuRv3yBUSgPvyLb+6VjvOfp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oQ2wcUAAADcAAAADwAAAAAAAAAA&#10;AAAAAAChAgAAZHJzL2Rvd25yZXYueG1sUEsFBgAAAAAEAAQA+QAAAJMDAAAAAA==&#10;"/>
                <v:shape id="Text Box 37" o:spid="_x0000_s1061" type="#_x0000_t202" style="position:absolute;left:33205;top:18100;width:11587;height:3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UTsMA&#10;AADcAAAADwAAAGRycy9kb3ducmV2LnhtbERPTWvCQBC9F/wPywheim5qJdXUVURo0Zu1otchOyah&#10;2dl0dxvjv3cFobd5vM+ZLztTi5acrywreBklIIhzqysuFBy+P4ZTED4ga6wtk4IreVguek9zzLS9&#10;8Be1+1CIGMI+QwVlCE0mpc9LMuhHtiGO3Nk6gyFCV0jt8BLDTS3HSZJKgxXHhhIbWpeU/+z/jILp&#10;ZNOe/PZ1d8zTcz0Lz2/t569TatDvVu8gAnXhX/xwb3ScP0vh/ky8QC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X+UTsMAAADcAAAADwAAAAAAAAAAAAAAAACYAgAAZHJzL2Rv&#10;d25yZXYueG1sUEsFBgAAAAAEAAQA9QAAAIgDAAAAAA==&#10;">
                  <v:textbox>
                    <w:txbxContent>
                      <w:p w:rsidR="00B81D51" w:rsidRPr="006E3DEA" w:rsidRDefault="00B81D51" w:rsidP="00B81D51">
                        <w:pPr>
                          <w:jc w:val="center"/>
                        </w:pPr>
                        <w:r w:rsidRPr="006E3DEA">
                          <w:t>Заказ</w:t>
                        </w:r>
                      </w:p>
                    </w:txbxContent>
                  </v:textbox>
                </v:shape>
                <v:line id="Line 38" o:spid="_x0000_s1062" style="position:absolute;flip:x;visibility:visible;mso-wrap-style:square" from="39361,15568" to="39370,18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6MUsQAAADcAAAADwAAAGRycy9kb3ducmV2LnhtbERPTWsCMRC9F/wPYYReimYtpepqFBGE&#10;HrzUlhVv42bcLLuZrEmq23/fFAq9zeN9znLd21bcyIfasYLJOANBXDpdc6Xg82M3moEIEVlj65gU&#10;fFOA9WrwsMRcuzu/0+0QK5FCOOSowMTY5VKG0pDFMHYdceIuzluMCfpKao/3FG5b+Zxlr9JizanB&#10;YEdbQ2Vz+LIK5Gz/dPWb80tTNMfj3BRl0Z32Sj0O+80CRKQ+/ov/3G86zZ9P4f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PoxSxAAAANwAAAAPAAAAAAAAAAAA&#10;AAAAAKECAABkcnMvZG93bnJldi54bWxQSwUGAAAAAAQABAD5AAAAkgMAAAAA&#10;"/>
                <w10:anchorlock/>
              </v:group>
            </w:pict>
          </mc:Fallback>
        </mc:AlternateContent>
      </w:r>
    </w:p>
    <w:p w:rsidR="00B81D51" w:rsidRPr="001E3E09" w:rsidRDefault="00B81D51" w:rsidP="00B81D51">
      <w:pPr>
        <w:shd w:val="clear" w:color="auto" w:fill="FFFFFF"/>
        <w:spacing w:after="0" w:line="360" w:lineRule="auto"/>
        <w:ind w:firstLine="57"/>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Калькуляционными единицами могут быть следующие их виды:</w:t>
      </w:r>
    </w:p>
    <w:p w:rsidR="00B81D51" w:rsidRPr="001E3E09" w:rsidRDefault="00B81D51" w:rsidP="00B81D51">
      <w:pPr>
        <w:widowControl w:val="0"/>
        <w:shd w:val="clear" w:color="auto" w:fill="FFFFFF"/>
        <w:tabs>
          <w:tab w:val="left" w:pos="0"/>
        </w:tabs>
        <w:autoSpaceDE w:val="0"/>
        <w:autoSpaceDN w:val="0"/>
        <w:adjustRightInd w:val="0"/>
        <w:spacing w:after="0" w:line="360" w:lineRule="auto"/>
        <w:jc w:val="both"/>
        <w:rPr>
          <w:rFonts w:ascii="Times New Roman" w:eastAsia="Times New Roman" w:hAnsi="Times New Roman" w:cs="Times New Roman"/>
          <w:spacing w:val="-13"/>
          <w:sz w:val="28"/>
          <w:szCs w:val="28"/>
          <w:lang w:eastAsia="ru-RU"/>
        </w:rPr>
      </w:pPr>
      <w:r w:rsidRPr="001E3E09">
        <w:rPr>
          <w:rFonts w:ascii="Times New Roman" w:eastAsia="Times New Roman" w:hAnsi="Times New Roman" w:cs="Times New Roman"/>
          <w:sz w:val="28"/>
          <w:szCs w:val="28"/>
          <w:lang w:eastAsia="ru-RU"/>
        </w:rPr>
        <w:t xml:space="preserve">1) натуральные единицы (т, кг, </w:t>
      </w:r>
      <w:proofErr w:type="gramStart"/>
      <w:r w:rsidRPr="001E3E09">
        <w:rPr>
          <w:rFonts w:ascii="Times New Roman" w:eastAsia="Times New Roman" w:hAnsi="Times New Roman" w:cs="Times New Roman"/>
          <w:sz w:val="28"/>
          <w:szCs w:val="28"/>
          <w:lang w:eastAsia="ru-RU"/>
        </w:rPr>
        <w:t>л</w:t>
      </w:r>
      <w:proofErr w:type="gramEnd"/>
      <w:r w:rsidRPr="001E3E09">
        <w:rPr>
          <w:rFonts w:ascii="Times New Roman" w:eastAsia="Times New Roman" w:hAnsi="Times New Roman" w:cs="Times New Roman"/>
          <w:sz w:val="28"/>
          <w:szCs w:val="28"/>
          <w:lang w:eastAsia="ru-RU"/>
        </w:rPr>
        <w:t>, м, шт., и др.);</w:t>
      </w:r>
    </w:p>
    <w:p w:rsidR="00B81D51" w:rsidRPr="001E3E09" w:rsidRDefault="00B81D51" w:rsidP="00B81D51">
      <w:pPr>
        <w:widowControl w:val="0"/>
        <w:shd w:val="clear" w:color="auto" w:fill="FFFFFF"/>
        <w:tabs>
          <w:tab w:val="left" w:pos="57"/>
        </w:tabs>
        <w:autoSpaceDE w:val="0"/>
        <w:autoSpaceDN w:val="0"/>
        <w:adjustRightInd w:val="0"/>
        <w:spacing w:after="0" w:line="360" w:lineRule="auto"/>
        <w:ind w:left="57"/>
        <w:jc w:val="both"/>
        <w:rPr>
          <w:rFonts w:ascii="Times New Roman" w:eastAsia="Times New Roman" w:hAnsi="Times New Roman" w:cs="Times New Roman"/>
          <w:spacing w:val="-6"/>
          <w:sz w:val="28"/>
          <w:szCs w:val="28"/>
          <w:lang w:eastAsia="ru-RU"/>
        </w:rPr>
      </w:pPr>
      <w:r w:rsidRPr="001E3E09">
        <w:rPr>
          <w:rFonts w:ascii="Times New Roman" w:eastAsia="Times New Roman" w:hAnsi="Times New Roman" w:cs="Times New Roman"/>
          <w:sz w:val="28"/>
          <w:szCs w:val="28"/>
          <w:lang w:eastAsia="ru-RU"/>
        </w:rPr>
        <w:t>2) укрупненные натуральные единицы (100 пар обуви и др.);</w:t>
      </w:r>
    </w:p>
    <w:p w:rsidR="00B81D51" w:rsidRPr="001E3E09" w:rsidRDefault="00B81D51" w:rsidP="00B81D51">
      <w:pPr>
        <w:widowControl w:val="0"/>
        <w:shd w:val="clear" w:color="auto" w:fill="FFFFFF"/>
        <w:tabs>
          <w:tab w:val="left" w:pos="57"/>
        </w:tabs>
        <w:autoSpaceDE w:val="0"/>
        <w:autoSpaceDN w:val="0"/>
        <w:adjustRightInd w:val="0"/>
        <w:spacing w:after="0" w:line="360" w:lineRule="auto"/>
        <w:jc w:val="both"/>
        <w:rPr>
          <w:rFonts w:ascii="Times New Roman" w:eastAsia="Times New Roman" w:hAnsi="Times New Roman" w:cs="Times New Roman"/>
          <w:spacing w:val="-5"/>
          <w:sz w:val="28"/>
          <w:szCs w:val="28"/>
          <w:lang w:eastAsia="ru-RU"/>
        </w:rPr>
      </w:pPr>
      <w:r w:rsidRPr="001E3E09">
        <w:rPr>
          <w:rFonts w:ascii="Times New Roman" w:eastAsia="Times New Roman" w:hAnsi="Times New Roman" w:cs="Times New Roman"/>
          <w:sz w:val="28"/>
          <w:szCs w:val="28"/>
          <w:lang w:eastAsia="ru-RU"/>
        </w:rPr>
        <w:t>3) условные натуральные единицы (1 т условного топлива и др.);</w:t>
      </w:r>
    </w:p>
    <w:p w:rsidR="00B81D51" w:rsidRPr="001E3E09" w:rsidRDefault="00B81D51" w:rsidP="00B81D51">
      <w:pPr>
        <w:widowControl w:val="0"/>
        <w:shd w:val="clear" w:color="auto" w:fill="FFFFFF"/>
        <w:tabs>
          <w:tab w:val="left" w:pos="57"/>
        </w:tabs>
        <w:autoSpaceDE w:val="0"/>
        <w:autoSpaceDN w:val="0"/>
        <w:adjustRightInd w:val="0"/>
        <w:spacing w:after="0" w:line="360" w:lineRule="auto"/>
        <w:ind w:left="461" w:hanging="461"/>
        <w:jc w:val="both"/>
        <w:rPr>
          <w:rFonts w:ascii="Times New Roman" w:eastAsia="Times New Roman" w:hAnsi="Times New Roman" w:cs="Times New Roman"/>
          <w:spacing w:val="-5"/>
          <w:sz w:val="28"/>
          <w:szCs w:val="28"/>
          <w:lang w:eastAsia="ru-RU"/>
        </w:rPr>
      </w:pPr>
      <w:r w:rsidRPr="001E3E09">
        <w:rPr>
          <w:rFonts w:ascii="Times New Roman" w:eastAsia="Times New Roman" w:hAnsi="Times New Roman" w:cs="Times New Roman"/>
          <w:sz w:val="28"/>
          <w:szCs w:val="28"/>
          <w:lang w:eastAsia="ru-RU"/>
        </w:rPr>
        <w:t xml:space="preserve">4) выполненные работы, услуги (перевозка в тонно-километрах и др.); </w:t>
      </w:r>
    </w:p>
    <w:p w:rsidR="00B81D51" w:rsidRPr="001E3E09" w:rsidRDefault="00B81D51" w:rsidP="00B81D51">
      <w:pPr>
        <w:shd w:val="clear" w:color="auto" w:fill="FFFFFF"/>
        <w:spacing w:after="0" w:line="360" w:lineRule="auto"/>
        <w:ind w:left="58" w:right="101" w:firstLine="494"/>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 xml:space="preserve">Из множества калькуляционных единиц для </w:t>
      </w:r>
      <w:proofErr w:type="spellStart"/>
      <w:r w:rsidRPr="001E3E09">
        <w:rPr>
          <w:rFonts w:ascii="Times New Roman" w:eastAsia="Times New Roman" w:hAnsi="Times New Roman" w:cs="Times New Roman"/>
          <w:sz w:val="28"/>
          <w:szCs w:val="28"/>
          <w:lang w:eastAsia="ru-RU"/>
        </w:rPr>
        <w:t>калькулирования</w:t>
      </w:r>
      <w:proofErr w:type="spellEnd"/>
      <w:r w:rsidRPr="001E3E09">
        <w:rPr>
          <w:rFonts w:ascii="Times New Roman" w:eastAsia="Times New Roman" w:hAnsi="Times New Roman" w:cs="Times New Roman"/>
          <w:sz w:val="28"/>
          <w:szCs w:val="28"/>
          <w:lang w:eastAsia="ru-RU"/>
        </w:rPr>
        <w:t xml:space="preserve"> используется один измеритель, который рассматривается как основной.</w:t>
      </w:r>
    </w:p>
    <w:p w:rsidR="00B81D51" w:rsidRPr="001E3E09" w:rsidRDefault="00B81D51" w:rsidP="00B81D51">
      <w:pPr>
        <w:shd w:val="clear" w:color="auto" w:fill="FFFFFF"/>
        <w:spacing w:after="0" w:line="360" w:lineRule="auto"/>
        <w:ind w:left="58" w:right="101" w:firstLine="494"/>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 xml:space="preserve"> В системе управленческого учета классификация полноты включения затрат в себестоимость продукции предусматривает два варианта:</w:t>
      </w:r>
    </w:p>
    <w:p w:rsidR="00B81D51" w:rsidRPr="001E3E09" w:rsidRDefault="00B81D51" w:rsidP="00B81D51">
      <w:pPr>
        <w:widowControl w:val="0"/>
        <w:shd w:val="clear" w:color="auto" w:fill="FFFFFF"/>
        <w:tabs>
          <w:tab w:val="left" w:pos="787"/>
        </w:tabs>
        <w:autoSpaceDE w:val="0"/>
        <w:autoSpaceDN w:val="0"/>
        <w:adjustRightInd w:val="0"/>
        <w:spacing w:after="0" w:line="360" w:lineRule="auto"/>
        <w:ind w:right="10"/>
        <w:jc w:val="both"/>
        <w:rPr>
          <w:rFonts w:ascii="Times New Roman" w:eastAsia="Times New Roman" w:hAnsi="Times New Roman" w:cs="Times New Roman"/>
          <w:spacing w:val="-13"/>
          <w:sz w:val="28"/>
          <w:szCs w:val="28"/>
          <w:lang w:eastAsia="ru-RU"/>
        </w:rPr>
      </w:pPr>
      <w:r w:rsidRPr="001E3E09">
        <w:rPr>
          <w:rFonts w:ascii="Times New Roman" w:eastAsia="Times New Roman" w:hAnsi="Times New Roman" w:cs="Times New Roman"/>
          <w:sz w:val="28"/>
          <w:szCs w:val="28"/>
          <w:lang w:eastAsia="ru-RU"/>
        </w:rPr>
        <w:t xml:space="preserve">1) традиционная система учета затрат на производство и </w:t>
      </w:r>
      <w:proofErr w:type="spellStart"/>
      <w:r w:rsidRPr="001E3E09">
        <w:rPr>
          <w:rFonts w:ascii="Times New Roman" w:eastAsia="Times New Roman" w:hAnsi="Times New Roman" w:cs="Times New Roman"/>
          <w:sz w:val="28"/>
          <w:szCs w:val="28"/>
          <w:lang w:eastAsia="ru-RU"/>
        </w:rPr>
        <w:t>калькулирования</w:t>
      </w:r>
      <w:proofErr w:type="spellEnd"/>
      <w:r w:rsidRPr="001E3E09">
        <w:rPr>
          <w:rFonts w:ascii="Times New Roman" w:eastAsia="Times New Roman" w:hAnsi="Times New Roman" w:cs="Times New Roman"/>
          <w:sz w:val="28"/>
          <w:szCs w:val="28"/>
          <w:lang w:eastAsia="ru-RU"/>
        </w:rPr>
        <w:t>, при которой в себестоимость продукции включаются и постоянные и переменные затраты;</w:t>
      </w:r>
    </w:p>
    <w:p w:rsidR="00B81D51" w:rsidRPr="001E3E09" w:rsidRDefault="00B81D51" w:rsidP="00B81D51">
      <w:pPr>
        <w:shd w:val="clear" w:color="auto" w:fill="FFFFFF"/>
        <w:spacing w:after="0" w:line="360" w:lineRule="auto"/>
        <w:ind w:left="101" w:right="58"/>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lastRenderedPageBreak/>
        <w:t xml:space="preserve">2) система ограниченной (неполной) себестоимости, которая </w:t>
      </w:r>
      <w:r w:rsidRPr="001E3E09">
        <w:rPr>
          <w:rFonts w:ascii="Times New Roman" w:eastAsia="Times New Roman" w:hAnsi="Times New Roman" w:cs="Times New Roman"/>
          <w:sz w:val="28"/>
          <w:szCs w:val="24"/>
          <w:lang w:eastAsia="ru-RU"/>
        </w:rPr>
        <w:t xml:space="preserve">может включать только </w:t>
      </w:r>
      <w:r w:rsidRPr="001E3E09">
        <w:rPr>
          <w:rFonts w:ascii="Times New Roman" w:eastAsia="Times New Roman" w:hAnsi="Times New Roman" w:cs="Times New Roman"/>
          <w:i/>
          <w:iCs/>
          <w:sz w:val="28"/>
          <w:szCs w:val="24"/>
          <w:lang w:eastAsia="ru-RU"/>
        </w:rPr>
        <w:t xml:space="preserve">прямые затраты </w:t>
      </w:r>
      <w:r w:rsidRPr="001E3E09">
        <w:rPr>
          <w:rFonts w:ascii="Times New Roman" w:eastAsia="Times New Roman" w:hAnsi="Times New Roman" w:cs="Times New Roman"/>
          <w:iCs/>
          <w:sz w:val="28"/>
          <w:szCs w:val="24"/>
          <w:lang w:eastAsia="ru-RU"/>
        </w:rPr>
        <w:t>или</w:t>
      </w:r>
      <w:r w:rsidRPr="001E3E09">
        <w:rPr>
          <w:rFonts w:ascii="Times New Roman" w:eastAsia="Times New Roman" w:hAnsi="Times New Roman" w:cs="Times New Roman"/>
          <w:i/>
          <w:iCs/>
          <w:sz w:val="28"/>
          <w:szCs w:val="24"/>
          <w:lang w:eastAsia="ru-RU"/>
        </w:rPr>
        <w:t xml:space="preserve"> </w:t>
      </w:r>
      <w:r w:rsidRPr="001E3E09">
        <w:rPr>
          <w:rFonts w:ascii="Times New Roman" w:eastAsia="Times New Roman" w:hAnsi="Times New Roman" w:cs="Times New Roman"/>
          <w:sz w:val="28"/>
          <w:szCs w:val="24"/>
          <w:lang w:eastAsia="ru-RU"/>
        </w:rPr>
        <w:t xml:space="preserve">только производственные расходы. Одной из самых распространенных модификаций этой системы является </w:t>
      </w:r>
      <w:r w:rsidRPr="001E3E09">
        <w:rPr>
          <w:rFonts w:ascii="Times New Roman" w:eastAsia="Times New Roman" w:hAnsi="Times New Roman" w:cs="Times New Roman"/>
          <w:i/>
          <w:iCs/>
          <w:sz w:val="28"/>
          <w:szCs w:val="28"/>
          <w:lang w:eastAsia="ru-RU"/>
        </w:rPr>
        <w:t>себестоимость</w:t>
      </w:r>
      <w:r w:rsidRPr="001E3E09">
        <w:rPr>
          <w:rFonts w:ascii="Times New Roman" w:eastAsia="Times New Roman" w:hAnsi="Times New Roman" w:cs="Times New Roman"/>
          <w:i/>
          <w:iCs/>
          <w:sz w:val="28"/>
          <w:szCs w:val="24"/>
          <w:lang w:eastAsia="ru-RU"/>
        </w:rPr>
        <w:t xml:space="preserve"> по переменным затратам (система "директ-костинг"). </w:t>
      </w:r>
      <w:r w:rsidRPr="001E3E09">
        <w:rPr>
          <w:rFonts w:ascii="Times New Roman" w:eastAsia="Times New Roman" w:hAnsi="Times New Roman" w:cs="Times New Roman"/>
          <w:sz w:val="28"/>
          <w:szCs w:val="24"/>
          <w:lang w:eastAsia="ru-RU"/>
        </w:rPr>
        <w:t xml:space="preserve">Её суть состоит в том, что </w:t>
      </w:r>
      <w:r w:rsidRPr="001E3E09">
        <w:rPr>
          <w:rFonts w:ascii="Times New Roman" w:eastAsia="Times New Roman" w:hAnsi="Times New Roman" w:cs="Times New Roman"/>
          <w:sz w:val="28"/>
          <w:szCs w:val="28"/>
          <w:lang w:eastAsia="ru-RU"/>
        </w:rPr>
        <w:t xml:space="preserve">себестоимость </w:t>
      </w:r>
      <w:r w:rsidRPr="001E3E09">
        <w:rPr>
          <w:rFonts w:ascii="Times New Roman" w:eastAsia="Times New Roman" w:hAnsi="Times New Roman" w:cs="Times New Roman"/>
          <w:sz w:val="28"/>
          <w:szCs w:val="24"/>
          <w:lang w:eastAsia="ru-RU"/>
        </w:rPr>
        <w:t xml:space="preserve">учитывается и планируется только в части переменных затрат, т.е. по носителям затрат распределяются только переменные издержки. Оставшуюся часть затрат (постоянные расходы) собирают на отдельном счёте, в калькуляцию не включают и периодически списывают на финансовые результаты. </w:t>
      </w:r>
    </w:p>
    <w:p w:rsidR="00B81D51" w:rsidRPr="001E3E09" w:rsidRDefault="00B81D51" w:rsidP="00B81D51">
      <w:pPr>
        <w:spacing w:after="0" w:line="360" w:lineRule="auto"/>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sz w:val="28"/>
          <w:szCs w:val="24"/>
          <w:lang w:eastAsia="ru-RU"/>
        </w:rPr>
        <w:t>По переменным расходам оцениваются остатки готовой продукции и незавершенное производство. В системе «директ-костинг» схема построения отчетов о доходах многоступенчатая, например, двухступенчатая –  как показано в табл.</w:t>
      </w:r>
      <w:r>
        <w:rPr>
          <w:rFonts w:ascii="Times New Roman" w:eastAsia="Times New Roman" w:hAnsi="Times New Roman" w:cs="Times New Roman"/>
          <w:sz w:val="28"/>
          <w:szCs w:val="24"/>
          <w:lang w:eastAsia="ru-RU"/>
        </w:rPr>
        <w:t>3.1.</w:t>
      </w:r>
    </w:p>
    <w:p w:rsidR="00B81D51" w:rsidRPr="001E3E09" w:rsidRDefault="00B81D51" w:rsidP="00B81D51">
      <w:pPr>
        <w:shd w:val="clear" w:color="auto" w:fill="FFFFFF"/>
        <w:spacing w:before="130" w:after="0" w:line="240" w:lineRule="auto"/>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 xml:space="preserve">Таблица </w:t>
      </w:r>
      <w:r>
        <w:rPr>
          <w:rFonts w:ascii="Times New Roman" w:eastAsia="Times New Roman" w:hAnsi="Times New Roman" w:cs="Times New Roman"/>
          <w:sz w:val="28"/>
          <w:szCs w:val="28"/>
          <w:lang w:eastAsia="ru-RU"/>
        </w:rPr>
        <w:t>3.1</w:t>
      </w:r>
      <w:r w:rsidRPr="001E3E09">
        <w:rPr>
          <w:rFonts w:ascii="Times New Roman" w:eastAsia="Times New Roman" w:hAnsi="Times New Roman" w:cs="Times New Roman"/>
          <w:sz w:val="28"/>
          <w:szCs w:val="28"/>
          <w:lang w:eastAsia="ru-RU"/>
        </w:rPr>
        <w:t xml:space="preserve"> – Схема отчета о доходах в системе «директ-костинг»</w:t>
      </w:r>
    </w:p>
    <w:p w:rsidR="00B81D51" w:rsidRPr="001E3E09" w:rsidRDefault="00B81D51" w:rsidP="00B81D51">
      <w:pPr>
        <w:spacing w:after="106" w:line="1" w:lineRule="exact"/>
        <w:jc w:val="both"/>
        <w:rPr>
          <w:rFonts w:ascii="Times New Roman" w:eastAsia="Times New Roman" w:hAnsi="Times New Roman" w:cs="Times New Roman"/>
          <w:sz w:val="28"/>
          <w:szCs w:val="28"/>
          <w:lang w:eastAsia="ru-RU"/>
        </w:rPr>
      </w:pPr>
    </w:p>
    <w:tbl>
      <w:tblPr>
        <w:tblW w:w="0" w:type="auto"/>
        <w:tblInd w:w="40" w:type="dxa"/>
        <w:tblLayout w:type="fixed"/>
        <w:tblCellMar>
          <w:left w:w="40" w:type="dxa"/>
          <w:right w:w="40" w:type="dxa"/>
        </w:tblCellMar>
        <w:tblLook w:val="0000" w:firstRow="0" w:lastRow="0" w:firstColumn="0" w:lastColumn="0" w:noHBand="0" w:noVBand="0"/>
      </w:tblPr>
      <w:tblGrid>
        <w:gridCol w:w="552"/>
        <w:gridCol w:w="2803"/>
        <w:gridCol w:w="2743"/>
        <w:gridCol w:w="1682"/>
      </w:tblGrid>
      <w:tr w:rsidR="00B81D51" w:rsidRPr="001E3E09" w:rsidTr="007B52AE">
        <w:trPr>
          <w:trHeight w:val="763"/>
        </w:trPr>
        <w:tc>
          <w:tcPr>
            <w:tcW w:w="552"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widowControl w:val="0"/>
              <w:shd w:val="clear" w:color="auto" w:fill="FFFFFF"/>
              <w:autoSpaceDE w:val="0"/>
              <w:autoSpaceDN w:val="0"/>
              <w:adjustRightInd w:val="0"/>
              <w:spacing w:after="0" w:line="178" w:lineRule="exact"/>
              <w:ind w:right="134"/>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 xml:space="preserve">№ </w:t>
            </w:r>
            <w:proofErr w:type="gramStart"/>
            <w:r w:rsidRPr="001E3E09">
              <w:rPr>
                <w:rFonts w:ascii="Times New Roman" w:eastAsia="Times New Roman" w:hAnsi="Times New Roman" w:cs="Times New Roman"/>
                <w:sz w:val="24"/>
                <w:szCs w:val="24"/>
                <w:lang w:eastAsia="ru-RU"/>
              </w:rPr>
              <w:t>п</w:t>
            </w:r>
            <w:proofErr w:type="gramEnd"/>
            <w:r w:rsidRPr="001E3E09">
              <w:rPr>
                <w:rFonts w:ascii="Times New Roman" w:eastAsia="Times New Roman" w:hAnsi="Times New Roman" w:cs="Times New Roman"/>
                <w:sz w:val="24"/>
                <w:szCs w:val="24"/>
                <w:lang w:eastAsia="ru-RU"/>
              </w:rPr>
              <w:t>/п</w:t>
            </w:r>
          </w:p>
        </w:tc>
        <w:tc>
          <w:tcPr>
            <w:tcW w:w="2803"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Наименование показателей</w:t>
            </w:r>
          </w:p>
        </w:tc>
        <w:tc>
          <w:tcPr>
            <w:tcW w:w="2743"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widowControl w:val="0"/>
              <w:shd w:val="clear" w:color="auto" w:fill="FFFFFF"/>
              <w:autoSpaceDE w:val="0"/>
              <w:autoSpaceDN w:val="0"/>
              <w:adjustRightInd w:val="0"/>
              <w:spacing w:after="0" w:line="178" w:lineRule="exact"/>
              <w:ind w:left="106" w:right="110"/>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Условное обозначение</w:t>
            </w:r>
          </w:p>
        </w:tc>
        <w:tc>
          <w:tcPr>
            <w:tcW w:w="1682"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widowControl w:val="0"/>
              <w:shd w:val="clear" w:color="auto" w:fill="FFFFFF"/>
              <w:autoSpaceDE w:val="0"/>
              <w:autoSpaceDN w:val="0"/>
              <w:adjustRightInd w:val="0"/>
              <w:spacing w:after="0"/>
              <w:ind w:left="192" w:right="235"/>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 xml:space="preserve">Значение, </w:t>
            </w:r>
          </w:p>
          <w:p w:rsidR="00B81D51" w:rsidRPr="001E3E09" w:rsidRDefault="00B81D51" w:rsidP="007B52AE">
            <w:pPr>
              <w:widowControl w:val="0"/>
              <w:shd w:val="clear" w:color="auto" w:fill="FFFFFF"/>
              <w:autoSpaceDE w:val="0"/>
              <w:autoSpaceDN w:val="0"/>
              <w:adjustRightInd w:val="0"/>
              <w:spacing w:after="0"/>
              <w:ind w:left="192" w:right="235"/>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тыс., руб.</w:t>
            </w:r>
          </w:p>
        </w:tc>
      </w:tr>
      <w:tr w:rsidR="00B81D51" w:rsidRPr="001E3E09" w:rsidTr="007B52AE">
        <w:trPr>
          <w:trHeight w:val="202"/>
        </w:trPr>
        <w:tc>
          <w:tcPr>
            <w:tcW w:w="552" w:type="dxa"/>
            <w:tcBorders>
              <w:top w:val="single" w:sz="6" w:space="0" w:color="auto"/>
              <w:left w:val="single" w:sz="6" w:space="0" w:color="auto"/>
              <w:bottom w:val="single" w:sz="6" w:space="0" w:color="auto"/>
              <w:right w:val="single" w:sz="6" w:space="0" w:color="auto"/>
            </w:tcBorders>
            <w:shd w:val="clear" w:color="auto" w:fill="FFFFFF"/>
          </w:tcPr>
          <w:p w:rsidR="00B81D51" w:rsidRPr="001E3E09" w:rsidRDefault="00B81D51" w:rsidP="007B52AE">
            <w:pPr>
              <w:widowControl w:val="0"/>
              <w:shd w:val="clear" w:color="auto" w:fill="FFFFFF"/>
              <w:autoSpaceDE w:val="0"/>
              <w:autoSpaceDN w:val="0"/>
              <w:adjustRightInd w:val="0"/>
              <w:spacing w:after="0" w:line="240" w:lineRule="auto"/>
              <w:ind w:left="154"/>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w:t>
            </w:r>
          </w:p>
        </w:tc>
        <w:tc>
          <w:tcPr>
            <w:tcW w:w="2803" w:type="dxa"/>
            <w:tcBorders>
              <w:top w:val="single" w:sz="6" w:space="0" w:color="auto"/>
              <w:left w:val="single" w:sz="6" w:space="0" w:color="auto"/>
              <w:bottom w:val="single" w:sz="6" w:space="0" w:color="auto"/>
              <w:right w:val="single" w:sz="6" w:space="0" w:color="auto"/>
            </w:tcBorders>
            <w:shd w:val="clear" w:color="auto" w:fill="FFFFFF"/>
          </w:tcPr>
          <w:p w:rsidR="00B81D51" w:rsidRPr="001E3E09" w:rsidRDefault="00B81D51" w:rsidP="007B52A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Выручка от реализации продукции</w:t>
            </w:r>
          </w:p>
        </w:tc>
        <w:tc>
          <w:tcPr>
            <w:tcW w:w="2743"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В</w:t>
            </w:r>
          </w:p>
        </w:tc>
        <w:tc>
          <w:tcPr>
            <w:tcW w:w="1682"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2 000</w:t>
            </w:r>
          </w:p>
        </w:tc>
      </w:tr>
      <w:tr w:rsidR="00B81D51" w:rsidRPr="001E3E09" w:rsidTr="007B52AE">
        <w:trPr>
          <w:trHeight w:val="402"/>
        </w:trPr>
        <w:tc>
          <w:tcPr>
            <w:tcW w:w="552" w:type="dxa"/>
            <w:tcBorders>
              <w:top w:val="single" w:sz="6" w:space="0" w:color="auto"/>
              <w:left w:val="single" w:sz="6" w:space="0" w:color="auto"/>
              <w:bottom w:val="single" w:sz="6" w:space="0" w:color="auto"/>
              <w:right w:val="single" w:sz="6" w:space="0" w:color="auto"/>
            </w:tcBorders>
            <w:shd w:val="clear" w:color="auto" w:fill="FFFFFF"/>
          </w:tcPr>
          <w:p w:rsidR="00B81D51" w:rsidRPr="001E3E09" w:rsidRDefault="00B81D51" w:rsidP="007B52AE">
            <w:pPr>
              <w:widowControl w:val="0"/>
              <w:shd w:val="clear" w:color="auto" w:fill="FFFFFF"/>
              <w:autoSpaceDE w:val="0"/>
              <w:autoSpaceDN w:val="0"/>
              <w:adjustRightInd w:val="0"/>
              <w:spacing w:after="0" w:line="240" w:lineRule="auto"/>
              <w:ind w:left="134"/>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2</w:t>
            </w:r>
          </w:p>
        </w:tc>
        <w:tc>
          <w:tcPr>
            <w:tcW w:w="2803" w:type="dxa"/>
            <w:tcBorders>
              <w:top w:val="single" w:sz="6" w:space="0" w:color="auto"/>
              <w:left w:val="single" w:sz="6" w:space="0" w:color="auto"/>
              <w:bottom w:val="single" w:sz="6" w:space="0" w:color="auto"/>
              <w:right w:val="single" w:sz="6" w:space="0" w:color="auto"/>
            </w:tcBorders>
            <w:shd w:val="clear" w:color="auto" w:fill="FFFFFF"/>
          </w:tcPr>
          <w:p w:rsidR="00B81D51" w:rsidRPr="001E3E09" w:rsidRDefault="00B81D51" w:rsidP="007B52A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Переменные затраты</w:t>
            </w:r>
          </w:p>
        </w:tc>
        <w:tc>
          <w:tcPr>
            <w:tcW w:w="2743"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roofErr w:type="gramStart"/>
            <w:r w:rsidRPr="001E3E09">
              <w:rPr>
                <w:rFonts w:ascii="Times New Roman" w:eastAsia="Times New Roman" w:hAnsi="Times New Roman" w:cs="Times New Roman"/>
                <w:sz w:val="24"/>
                <w:szCs w:val="24"/>
                <w:lang w:eastAsia="ru-RU"/>
              </w:rPr>
              <w:t>П</w:t>
            </w:r>
            <w:proofErr w:type="gramEnd"/>
            <w:r w:rsidRPr="001E3E09">
              <w:rPr>
                <w:rFonts w:ascii="Times New Roman" w:eastAsia="Times New Roman" w:hAnsi="Times New Roman" w:cs="Times New Roman"/>
                <w:sz w:val="24"/>
                <w:szCs w:val="24"/>
                <w:lang w:eastAsia="ru-RU"/>
              </w:rPr>
              <w:t xml:space="preserve"> З</w:t>
            </w:r>
          </w:p>
        </w:tc>
        <w:tc>
          <w:tcPr>
            <w:tcW w:w="1682"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1200</w:t>
            </w:r>
          </w:p>
        </w:tc>
      </w:tr>
      <w:tr w:rsidR="00B81D51" w:rsidRPr="001E3E09" w:rsidTr="007B52AE">
        <w:trPr>
          <w:trHeight w:val="361"/>
        </w:trPr>
        <w:tc>
          <w:tcPr>
            <w:tcW w:w="552" w:type="dxa"/>
            <w:tcBorders>
              <w:top w:val="single" w:sz="6" w:space="0" w:color="auto"/>
              <w:left w:val="single" w:sz="6" w:space="0" w:color="auto"/>
              <w:bottom w:val="single" w:sz="6" w:space="0" w:color="auto"/>
              <w:right w:val="single" w:sz="6" w:space="0" w:color="auto"/>
            </w:tcBorders>
            <w:shd w:val="clear" w:color="auto" w:fill="FFFFFF"/>
          </w:tcPr>
          <w:p w:rsidR="00B81D51" w:rsidRPr="001E3E09" w:rsidRDefault="00B81D51" w:rsidP="007B52AE">
            <w:pPr>
              <w:widowControl w:val="0"/>
              <w:shd w:val="clear" w:color="auto" w:fill="FFFFFF"/>
              <w:autoSpaceDE w:val="0"/>
              <w:autoSpaceDN w:val="0"/>
              <w:adjustRightInd w:val="0"/>
              <w:spacing w:after="0" w:line="240" w:lineRule="auto"/>
              <w:ind w:left="139"/>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3</w:t>
            </w:r>
          </w:p>
        </w:tc>
        <w:tc>
          <w:tcPr>
            <w:tcW w:w="2803" w:type="dxa"/>
            <w:tcBorders>
              <w:top w:val="single" w:sz="6" w:space="0" w:color="auto"/>
              <w:left w:val="single" w:sz="6" w:space="0" w:color="auto"/>
              <w:bottom w:val="single" w:sz="6" w:space="0" w:color="auto"/>
              <w:right w:val="single" w:sz="6" w:space="0" w:color="auto"/>
            </w:tcBorders>
            <w:shd w:val="clear" w:color="auto" w:fill="FFFFFF"/>
          </w:tcPr>
          <w:p w:rsidR="00B81D51" w:rsidRPr="001E3E09" w:rsidRDefault="00B81D51" w:rsidP="007B52A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Маржинальный доход</w:t>
            </w:r>
          </w:p>
        </w:tc>
        <w:tc>
          <w:tcPr>
            <w:tcW w:w="2743"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 xml:space="preserve">М = В – </w:t>
            </w:r>
            <w:proofErr w:type="gramStart"/>
            <w:r w:rsidRPr="001E3E09">
              <w:rPr>
                <w:rFonts w:ascii="Times New Roman" w:eastAsia="Times New Roman" w:hAnsi="Times New Roman" w:cs="Times New Roman"/>
                <w:sz w:val="24"/>
                <w:szCs w:val="24"/>
                <w:lang w:eastAsia="ru-RU"/>
              </w:rPr>
              <w:t>П</w:t>
            </w:r>
            <w:proofErr w:type="gramEnd"/>
            <w:r w:rsidRPr="001E3E09">
              <w:rPr>
                <w:rFonts w:ascii="Times New Roman" w:eastAsia="Times New Roman" w:hAnsi="Times New Roman" w:cs="Times New Roman"/>
                <w:sz w:val="24"/>
                <w:szCs w:val="24"/>
                <w:lang w:eastAsia="ru-RU"/>
              </w:rPr>
              <w:t xml:space="preserve"> З</w:t>
            </w:r>
          </w:p>
        </w:tc>
        <w:tc>
          <w:tcPr>
            <w:tcW w:w="1682"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800</w:t>
            </w:r>
          </w:p>
        </w:tc>
      </w:tr>
      <w:tr w:rsidR="00B81D51" w:rsidRPr="001E3E09" w:rsidTr="007B52AE">
        <w:trPr>
          <w:trHeight w:val="366"/>
        </w:trPr>
        <w:tc>
          <w:tcPr>
            <w:tcW w:w="552" w:type="dxa"/>
            <w:tcBorders>
              <w:top w:val="single" w:sz="6" w:space="0" w:color="auto"/>
              <w:left w:val="single" w:sz="6" w:space="0" w:color="auto"/>
              <w:bottom w:val="single" w:sz="6" w:space="0" w:color="auto"/>
              <w:right w:val="single" w:sz="6" w:space="0" w:color="auto"/>
            </w:tcBorders>
            <w:shd w:val="clear" w:color="auto" w:fill="FFFFFF"/>
          </w:tcPr>
          <w:p w:rsidR="00B81D51" w:rsidRPr="001E3E09" w:rsidRDefault="00B81D51" w:rsidP="007B52AE">
            <w:pPr>
              <w:widowControl w:val="0"/>
              <w:shd w:val="clear" w:color="auto" w:fill="FFFFFF"/>
              <w:autoSpaceDE w:val="0"/>
              <w:autoSpaceDN w:val="0"/>
              <w:adjustRightInd w:val="0"/>
              <w:spacing w:after="0" w:line="240" w:lineRule="auto"/>
              <w:ind w:left="134"/>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4</w:t>
            </w:r>
          </w:p>
        </w:tc>
        <w:tc>
          <w:tcPr>
            <w:tcW w:w="2803" w:type="dxa"/>
            <w:tcBorders>
              <w:top w:val="single" w:sz="6" w:space="0" w:color="auto"/>
              <w:left w:val="single" w:sz="6" w:space="0" w:color="auto"/>
              <w:bottom w:val="single" w:sz="6" w:space="0" w:color="auto"/>
              <w:right w:val="single" w:sz="6" w:space="0" w:color="auto"/>
            </w:tcBorders>
            <w:shd w:val="clear" w:color="auto" w:fill="FFFFFF"/>
          </w:tcPr>
          <w:p w:rsidR="00B81D51" w:rsidRPr="001E3E09" w:rsidRDefault="00B81D51" w:rsidP="007B52A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Постоянные расходы</w:t>
            </w:r>
          </w:p>
        </w:tc>
        <w:tc>
          <w:tcPr>
            <w:tcW w:w="2743"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roofErr w:type="gramStart"/>
            <w:r w:rsidRPr="001E3E09">
              <w:rPr>
                <w:rFonts w:ascii="Times New Roman" w:eastAsia="Times New Roman" w:hAnsi="Times New Roman" w:cs="Times New Roman"/>
                <w:sz w:val="24"/>
                <w:szCs w:val="24"/>
                <w:lang w:eastAsia="ru-RU"/>
              </w:rPr>
              <w:t>П</w:t>
            </w:r>
            <w:proofErr w:type="gramEnd"/>
            <w:r w:rsidRPr="001E3E09">
              <w:rPr>
                <w:rFonts w:ascii="Times New Roman" w:eastAsia="Times New Roman" w:hAnsi="Times New Roman" w:cs="Times New Roman"/>
                <w:sz w:val="24"/>
                <w:szCs w:val="24"/>
                <w:lang w:eastAsia="ru-RU"/>
              </w:rPr>
              <w:t xml:space="preserve"> Р</w:t>
            </w:r>
          </w:p>
        </w:tc>
        <w:tc>
          <w:tcPr>
            <w:tcW w:w="1682"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500</w:t>
            </w:r>
          </w:p>
        </w:tc>
      </w:tr>
      <w:tr w:rsidR="00B81D51" w:rsidRPr="001E3E09" w:rsidTr="007B52AE">
        <w:trPr>
          <w:trHeight w:val="414"/>
        </w:trPr>
        <w:tc>
          <w:tcPr>
            <w:tcW w:w="552" w:type="dxa"/>
            <w:tcBorders>
              <w:top w:val="single" w:sz="6" w:space="0" w:color="auto"/>
              <w:left w:val="single" w:sz="6" w:space="0" w:color="auto"/>
              <w:bottom w:val="single" w:sz="6" w:space="0" w:color="auto"/>
              <w:right w:val="single" w:sz="6" w:space="0" w:color="auto"/>
            </w:tcBorders>
            <w:shd w:val="clear" w:color="auto" w:fill="FFFFFF"/>
          </w:tcPr>
          <w:p w:rsidR="00B81D51" w:rsidRPr="001E3E09" w:rsidRDefault="00B81D51" w:rsidP="007B52AE">
            <w:pPr>
              <w:widowControl w:val="0"/>
              <w:shd w:val="clear" w:color="auto" w:fill="FFFFFF"/>
              <w:autoSpaceDE w:val="0"/>
              <w:autoSpaceDN w:val="0"/>
              <w:adjustRightInd w:val="0"/>
              <w:spacing w:after="0" w:line="240" w:lineRule="auto"/>
              <w:ind w:left="149"/>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5</w:t>
            </w:r>
          </w:p>
        </w:tc>
        <w:tc>
          <w:tcPr>
            <w:tcW w:w="2803" w:type="dxa"/>
            <w:tcBorders>
              <w:top w:val="single" w:sz="6" w:space="0" w:color="auto"/>
              <w:left w:val="single" w:sz="6" w:space="0" w:color="auto"/>
              <w:bottom w:val="single" w:sz="6" w:space="0" w:color="auto"/>
              <w:right w:val="single" w:sz="6" w:space="0" w:color="auto"/>
            </w:tcBorders>
            <w:shd w:val="clear" w:color="auto" w:fill="FFFFFF"/>
          </w:tcPr>
          <w:p w:rsidR="00B81D51" w:rsidRPr="001E3E09" w:rsidRDefault="00B81D51" w:rsidP="007B52A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Прибыль</w:t>
            </w:r>
          </w:p>
        </w:tc>
        <w:tc>
          <w:tcPr>
            <w:tcW w:w="2743"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roofErr w:type="gramStart"/>
            <w:r w:rsidRPr="001E3E09">
              <w:rPr>
                <w:rFonts w:ascii="Times New Roman" w:eastAsia="Times New Roman" w:hAnsi="Times New Roman" w:cs="Times New Roman"/>
                <w:sz w:val="24"/>
                <w:szCs w:val="24"/>
                <w:lang w:eastAsia="ru-RU"/>
              </w:rPr>
              <w:t>П</w:t>
            </w:r>
            <w:proofErr w:type="gramEnd"/>
          </w:p>
        </w:tc>
        <w:tc>
          <w:tcPr>
            <w:tcW w:w="1682"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300</w:t>
            </w:r>
          </w:p>
        </w:tc>
      </w:tr>
    </w:tbl>
    <w:p w:rsidR="00B81D51" w:rsidRPr="001E3E09" w:rsidRDefault="00B81D51" w:rsidP="00B81D51">
      <w:pPr>
        <w:shd w:val="clear" w:color="auto" w:fill="FFFFFF"/>
        <w:spacing w:before="202" w:after="0" w:line="360" w:lineRule="auto"/>
        <w:ind w:right="10" w:firstLine="708"/>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 xml:space="preserve">Величину М, т.е. сумму постоянных затрат и прибыли называют </w:t>
      </w:r>
      <w:r w:rsidRPr="001E3E09">
        <w:rPr>
          <w:rFonts w:ascii="Times New Roman" w:eastAsia="Times New Roman" w:hAnsi="Times New Roman" w:cs="Times New Roman"/>
          <w:i/>
          <w:sz w:val="28"/>
          <w:szCs w:val="28"/>
          <w:lang w:eastAsia="ru-RU"/>
        </w:rPr>
        <w:t>маржинальным доходом</w:t>
      </w:r>
      <w:r w:rsidRPr="001E3E09">
        <w:rPr>
          <w:rFonts w:ascii="Times New Roman" w:eastAsia="Times New Roman" w:hAnsi="Times New Roman" w:cs="Times New Roman"/>
          <w:sz w:val="28"/>
          <w:szCs w:val="28"/>
          <w:lang w:eastAsia="ru-RU"/>
        </w:rPr>
        <w:t xml:space="preserve"> или </w:t>
      </w:r>
      <w:r w:rsidRPr="001E3E09">
        <w:rPr>
          <w:rFonts w:ascii="Times New Roman" w:eastAsia="Times New Roman" w:hAnsi="Times New Roman" w:cs="Times New Roman"/>
          <w:i/>
          <w:sz w:val="28"/>
          <w:szCs w:val="28"/>
          <w:lang w:eastAsia="ru-RU"/>
        </w:rPr>
        <w:t>суммой покрытия.</w:t>
      </w:r>
      <w:r w:rsidRPr="001E3E09">
        <w:rPr>
          <w:rFonts w:ascii="Times New Roman" w:eastAsia="Times New Roman" w:hAnsi="Times New Roman" w:cs="Times New Roman"/>
          <w:sz w:val="28"/>
          <w:szCs w:val="28"/>
          <w:lang w:eastAsia="ru-RU"/>
        </w:rPr>
        <w:t xml:space="preserve"> Отчет о доходах в системе «директ-костинг» может быть и трехступенчатым, если переменные затраты подразделять </w:t>
      </w:r>
      <w:proofErr w:type="gramStart"/>
      <w:r w:rsidRPr="001E3E09">
        <w:rPr>
          <w:rFonts w:ascii="Times New Roman" w:eastAsia="Times New Roman" w:hAnsi="Times New Roman" w:cs="Times New Roman"/>
          <w:sz w:val="28"/>
          <w:szCs w:val="28"/>
          <w:lang w:eastAsia="ru-RU"/>
        </w:rPr>
        <w:t>на</w:t>
      </w:r>
      <w:proofErr w:type="gramEnd"/>
      <w:r w:rsidRPr="001E3E09">
        <w:rPr>
          <w:rFonts w:ascii="Times New Roman" w:eastAsia="Times New Roman" w:hAnsi="Times New Roman" w:cs="Times New Roman"/>
          <w:sz w:val="28"/>
          <w:szCs w:val="28"/>
          <w:lang w:eastAsia="ru-RU"/>
        </w:rPr>
        <w:t xml:space="preserve"> производственные и внепроизводственные. В этом случае на первом этапе определяется производственный маржинальный доход как разность между объемом реализованной продукции и переменными производственными затратами. На втором этапе как разность между производственными маржинальными и внепроизводственными переменными затратами определяется маржинальный доход в целом по предприятию. На </w:t>
      </w:r>
      <w:r w:rsidRPr="001E3E09">
        <w:rPr>
          <w:rFonts w:ascii="Times New Roman" w:eastAsia="Times New Roman" w:hAnsi="Times New Roman" w:cs="Times New Roman"/>
          <w:sz w:val="28"/>
          <w:szCs w:val="28"/>
          <w:lang w:eastAsia="ru-RU"/>
        </w:rPr>
        <w:lastRenderedPageBreak/>
        <w:t>третьем этапе определяется прибыль организации путем вычитания из общей суммы маржинального дохода суммы постоянных расходов.</w:t>
      </w:r>
    </w:p>
    <w:p w:rsidR="00B81D51" w:rsidRPr="001E3E09" w:rsidRDefault="00B81D51" w:rsidP="00B81D51">
      <w:pPr>
        <w:shd w:val="clear" w:color="auto" w:fill="FFFFFF"/>
        <w:spacing w:after="0" w:line="360" w:lineRule="auto"/>
        <w:ind w:left="24" w:firstLine="684"/>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 xml:space="preserve">Важной особенностью «директ-костинга» является и то, что благодаря ему можно изучить взаимосвязи и взаимозависимости между объемом производства, затратами (себестоимостью) и прибылью в рамках бухгалтерской модели. Это можно представить графически следующим образом (рис </w:t>
      </w:r>
      <w:r>
        <w:rPr>
          <w:rFonts w:ascii="Times New Roman" w:eastAsia="Times New Roman" w:hAnsi="Times New Roman" w:cs="Times New Roman"/>
          <w:sz w:val="28"/>
          <w:szCs w:val="28"/>
          <w:lang w:eastAsia="ru-RU"/>
        </w:rPr>
        <w:t>3.2</w:t>
      </w:r>
      <w:r w:rsidRPr="001E3E09">
        <w:rPr>
          <w:rFonts w:ascii="Times New Roman" w:eastAsia="Times New Roman" w:hAnsi="Times New Roman" w:cs="Times New Roman"/>
          <w:sz w:val="28"/>
          <w:szCs w:val="28"/>
          <w:lang w:eastAsia="ru-RU"/>
        </w:rPr>
        <w:t>).</w:t>
      </w:r>
    </w:p>
    <w:p w:rsidR="00B81D51" w:rsidRPr="001E3E09" w:rsidRDefault="00B81D51" w:rsidP="00B81D5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mc:AlternateContent>
          <mc:Choice Requires="wpg">
            <w:drawing>
              <wp:anchor distT="0" distB="0" distL="114300" distR="114300" simplePos="0" relativeHeight="251661312" behindDoc="0" locked="0" layoutInCell="1" allowOverlap="1" wp14:anchorId="3762EDF2" wp14:editId="694F26F1">
                <wp:simplePos x="0" y="0"/>
                <wp:positionH relativeFrom="column">
                  <wp:posOffset>868680</wp:posOffset>
                </wp:positionH>
                <wp:positionV relativeFrom="paragraph">
                  <wp:posOffset>579120</wp:posOffset>
                </wp:positionV>
                <wp:extent cx="36830" cy="1157605"/>
                <wp:effectExtent l="6985" t="13335" r="13335" b="10160"/>
                <wp:wrapNone/>
                <wp:docPr id="157" name="Группа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830" cy="1157605"/>
                          <a:chOff x="2957" y="1476"/>
                          <a:chExt cx="57" cy="1824"/>
                        </a:xfrm>
                      </wpg:grpSpPr>
                      <wps:wsp>
                        <wps:cNvPr id="158" name="Line 106"/>
                        <wps:cNvCnPr/>
                        <wps:spPr bwMode="auto">
                          <a:xfrm>
                            <a:off x="2957" y="3300"/>
                            <a:ext cx="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9" name="Line 107"/>
                        <wps:cNvCnPr/>
                        <wps:spPr bwMode="auto">
                          <a:xfrm>
                            <a:off x="2957" y="2844"/>
                            <a:ext cx="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 name="Line 108"/>
                        <wps:cNvCnPr/>
                        <wps:spPr bwMode="auto">
                          <a:xfrm>
                            <a:off x="2957" y="1932"/>
                            <a:ext cx="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1" name="Line 109"/>
                        <wps:cNvCnPr/>
                        <wps:spPr bwMode="auto">
                          <a:xfrm>
                            <a:off x="2957" y="1476"/>
                            <a:ext cx="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2" name="Line 110"/>
                        <wps:cNvCnPr/>
                        <wps:spPr bwMode="auto">
                          <a:xfrm>
                            <a:off x="2957" y="2388"/>
                            <a:ext cx="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57" o:spid="_x0000_s1026" style="position:absolute;margin-left:68.4pt;margin-top:45.6pt;width:2.9pt;height:91.15pt;z-index:251661312" coordorigin="2957,1476" coordsize="57,1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">
                <v:line id="Line 106" o:spid="_x0000_s1027" style="position:absolute;visibility:visible;mso-wrap-style:square" from="2957,3300" to="3014,33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wjxccAAADcAAAADwAAAGRycy9kb3ducmV2LnhtbESPQUvDQBCF70L/wzIFb3ZTxSBpt6Uo&#10;QutBbBXscZodk9jsbNhdk/jvnYPQ2wzvzXvfLNeja1VPITaeDcxnGSji0tuGKwMf7883D6BiQrbY&#10;eiYDvxRhvZpcLbGwfuA99YdUKQnhWKCBOqWu0DqWNTmMM98Ri/blg8Mka6i0DThIuGv1bZbl2mHD&#10;0lBjR481lefDjzPweveW95vdy3b83OWn8ml/On4PwZjr6bhZgEo0pov5/3prBf9e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7PCPFxwAAANwAAAAPAAAAAAAA&#10;AAAAAAAAAKECAABkcnMvZG93bnJldi54bWxQSwUGAAAAAAQABAD5AAAAlQMAAAAA&#10;"/>
                <v:line id="Line 107" o:spid="_x0000_s1028" style="position:absolute;visibility:visible;mso-wrap-style:square" from="2957,2844" to="3014,28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CGXsUAAADcAAAADwAAAGRycy9kb3ducmV2LnhtbERPTWvCQBC9C/6HZYTedNMWQ5u6irQU&#10;tAdRW2iPY3aaRLOzYXdN0n/vCkJv83ifM1v0phYtOV9ZVnA/SUAQ51ZXXCj4+nwfP4HwAVljbZkU&#10;/JGHxXw4mGGmbcc7avehEDGEfYYKyhCaTEqfl2TQT2xDHLlf6wyGCF0htcMuhptaPiRJKg1WHBtK&#10;bOi1pPy0PxsFm8dt2i7XH6v+e50e8rfd4efYOaXuRv3yBUSgPvyLb+6VjvOnz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HCGXsUAAADcAAAADwAAAAAAAAAA&#10;AAAAAAChAgAAZHJzL2Rvd25yZXYueG1sUEsFBgAAAAAEAAQA+QAAAJMDAAAAAA==&#10;"/>
                <v:line id="Line 108" o:spid="_x0000_s1029" style="position:absolute;visibility:visible;mso-wrap-style:square" from="2957,1932" to="3014,19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blfscAAADcAAAADwAAAGRycy9kb3ducmV2LnhtbESPQUvDQBCF74L/YRmhN7vRQiix21IU&#10;oe2h2CrocZodk2h2Nuxuk/TfO4eCtxnem/e+WaxG16qeQmw8G3iYZqCIS28brgx8vL/ez0HFhGyx&#10;9UwGLhRhtby9WWBh/cAH6o+pUhLCsUADdUpdoXUsa3IYp74jFu3bB4dJ1lBpG3CQcNfqxyzLtcOG&#10;paHGjp5rKn+PZ2dgP3vL+/V2txk/t/mpfDmcvn6GYMzkblw/gUo0pn/z9XpjBT8XfH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LJuV+xwAAANwAAAAPAAAAAAAA&#10;AAAAAAAAAKECAABkcnMvZG93bnJldi54bWxQSwUGAAAAAAQABAD5AAAAlQMAAAAA&#10;"/>
                <v:line id="Line 109" o:spid="_x0000_s1030" style="position:absolute;visibility:visible;mso-wrap-style:square" from="2957,1476" to="3014,1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pA5cQAAADcAAAADwAAAGRycy9kb3ducmV2LnhtbERPTWvCQBC9F/wPywje6sYWQomuIoqg&#10;PZRqBT2O2TGJZmfD7pqk/75bKPQ2j/c5s0VvatGS85VlBZNxAoI4t7riQsHxa/P8BsIHZI21ZVLw&#10;TR4W88HTDDNtO95TewiFiCHsM1RQhtBkUvq8JIN+bBviyF2tMxgidIXUDrsYbmr5kiSpNFhxbCix&#10;oVVJ+f3wMAo+Xj/Tdrl73/anXXrJ1/vL+dY5pUbDfjkFEagP/+I/91bH+ekEfp+JF8j5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akDlxAAAANwAAAAPAAAAAAAAAAAA&#10;AAAAAKECAABkcnMvZG93bnJldi54bWxQSwUGAAAAAAQABAD5AAAAkgMAAAAA&#10;"/>
                <v:line id="Line 110" o:spid="_x0000_s1031" style="position:absolute;visibility:visible;mso-wrap-style:square" from="2957,2388" to="3014,23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LjeksQAAADcAAAADwAAAGRycy9kb3ducmV2LnhtbERPTWvCQBC9C/6HZYTedKOFUKKriFLQ&#10;Hkq1gh7H7JhEs7Nhd5uk/75bKPQ2j/c5i1VvatGS85VlBdNJAoI4t7riQsHp83X8AsIHZI21ZVLw&#10;TR5Wy+FggZm2HR+oPYZCxBD2GSooQ2gyKX1ekkE/sQ1x5G7WGQwRukJqh10MN7WcJUkqDVYcG0ps&#10;aFNS/jh+GQXvzx9pu96/7frzPr3m28P1cu+cUk+jfj0HEagP/+I/907H+ekM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uN6SxAAAANwAAAAPAAAAAAAAAAAA&#10;AAAAAKECAABkcnMvZG93bnJldi54bWxQSwUGAAAAAAQABAD5AAAAkgMAAAAA&#10;"/>
              </v:group>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0288" behindDoc="0" locked="0" layoutInCell="1" allowOverlap="1" wp14:anchorId="1C95D713" wp14:editId="3B68C07B">
                <wp:simplePos x="0" y="0"/>
                <wp:positionH relativeFrom="column">
                  <wp:posOffset>904875</wp:posOffset>
                </wp:positionH>
                <wp:positionV relativeFrom="paragraph">
                  <wp:posOffset>398145</wp:posOffset>
                </wp:positionV>
                <wp:extent cx="1905" cy="1628775"/>
                <wp:effectExtent l="52705" t="22860" r="59690" b="5715"/>
                <wp:wrapNone/>
                <wp:docPr id="156" name="Прямая соединительная линия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05" cy="16287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56"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25pt,31.35pt" to="71.4pt,15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">
                <v:stroke endarrow="block"/>
              </v:lin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3CACFA96" wp14:editId="53162668">
                <wp:simplePos x="0" y="0"/>
                <wp:positionH relativeFrom="column">
                  <wp:posOffset>571500</wp:posOffset>
                </wp:positionH>
                <wp:positionV relativeFrom="paragraph">
                  <wp:posOffset>457200</wp:posOffset>
                </wp:positionV>
                <wp:extent cx="342900" cy="1825625"/>
                <wp:effectExtent l="0" t="0" r="4445" b="0"/>
                <wp:wrapNone/>
                <wp:docPr id="155" name="Поле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1825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81D51" w:rsidRPr="003B3AB3" w:rsidRDefault="00B81D51" w:rsidP="00B81D51">
                            <w:pPr>
                              <w:rPr>
                                <w:sz w:val="20"/>
                                <w:szCs w:val="20"/>
                              </w:rPr>
                            </w:pPr>
                            <w:r>
                              <w:rPr>
                                <w:sz w:val="20"/>
                                <w:szCs w:val="20"/>
                              </w:rPr>
                              <w:t>50</w:t>
                            </w:r>
                          </w:p>
                          <w:p w:rsidR="00B81D51" w:rsidRPr="003B3AB3" w:rsidRDefault="00B81D51" w:rsidP="00B81D51">
                            <w:pPr>
                              <w:rPr>
                                <w:sz w:val="20"/>
                                <w:szCs w:val="20"/>
                              </w:rPr>
                            </w:pPr>
                          </w:p>
                          <w:p w:rsidR="00B81D51" w:rsidRPr="003B3AB3" w:rsidRDefault="00B81D51" w:rsidP="00B81D51">
                            <w:pPr>
                              <w:rPr>
                                <w:sz w:val="20"/>
                                <w:szCs w:val="20"/>
                              </w:rPr>
                            </w:pPr>
                            <w:r w:rsidRPr="003B3AB3">
                              <w:rPr>
                                <w:sz w:val="20"/>
                                <w:szCs w:val="20"/>
                              </w:rPr>
                              <w:t>40</w:t>
                            </w:r>
                          </w:p>
                          <w:p w:rsidR="00B81D51" w:rsidRPr="003B3AB3" w:rsidRDefault="00B81D51" w:rsidP="00B81D51">
                            <w:pPr>
                              <w:rPr>
                                <w:sz w:val="20"/>
                                <w:szCs w:val="20"/>
                              </w:rPr>
                            </w:pPr>
                          </w:p>
                          <w:p w:rsidR="00B81D51" w:rsidRPr="003B3AB3" w:rsidRDefault="00B81D51" w:rsidP="00B81D51">
                            <w:pPr>
                              <w:rPr>
                                <w:sz w:val="20"/>
                                <w:szCs w:val="20"/>
                              </w:rPr>
                            </w:pPr>
                            <w:r w:rsidRPr="003B3AB3">
                              <w:rPr>
                                <w:sz w:val="20"/>
                                <w:szCs w:val="20"/>
                              </w:rPr>
                              <w:t>30</w:t>
                            </w:r>
                          </w:p>
                          <w:p w:rsidR="00B81D51" w:rsidRPr="003B3AB3" w:rsidRDefault="00B81D51" w:rsidP="00B81D51">
                            <w:pPr>
                              <w:rPr>
                                <w:sz w:val="20"/>
                                <w:szCs w:val="20"/>
                              </w:rPr>
                            </w:pPr>
                          </w:p>
                          <w:p w:rsidR="00B81D51" w:rsidRDefault="00B81D51" w:rsidP="00B81D51">
                            <w:r w:rsidRPr="003B3AB3">
                              <w:rPr>
                                <w:sz w:val="20"/>
                                <w:szCs w:val="20"/>
                              </w:rPr>
                              <w:t>20</w:t>
                            </w:r>
                            <w:r w:rsidRPr="003B3AB3">
                              <w:rPr>
                                <w:sz w:val="20"/>
                                <w:szCs w:val="20"/>
                              </w:rPr>
                              <w:br/>
                            </w:r>
                            <w:r w:rsidRPr="003B3AB3">
                              <w:rPr>
                                <w:sz w:val="20"/>
                                <w:szCs w:val="20"/>
                              </w:rPr>
                              <w:br/>
                              <w:t>10</w:t>
                            </w:r>
                            <w:r w:rsidRPr="003B3AB3">
                              <w:rPr>
                                <w:sz w:val="20"/>
                                <w:szCs w:val="20"/>
                              </w:rPr>
                              <w:br/>
                            </w:r>
                            <w:r w:rsidRPr="003B3AB3">
                              <w:rPr>
                                <w:sz w:val="20"/>
                                <w:szCs w:val="20"/>
                              </w:rPr>
                              <w:br/>
                            </w:r>
                            <w:r>
                              <w:rPr>
                                <w:sz w:val="20"/>
                                <w:szCs w:val="20"/>
                              </w:rPr>
                              <w:t xml:space="preserve">  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55" o:spid="_x0000_s1063" type="#_x0000_t202" style="position:absolute;left:0;text-align:left;margin-left:45pt;margin-top:36pt;width:27pt;height:14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" stroked="f">
                <v:textbox>
                  <w:txbxContent>
                    <w:p w:rsidR="00B81D51" w:rsidRPr="003B3AB3" w:rsidRDefault="00B81D51" w:rsidP="00B81D51">
                      <w:pPr>
                        <w:rPr>
                          <w:sz w:val="20"/>
                          <w:szCs w:val="20"/>
                        </w:rPr>
                      </w:pPr>
                      <w:r>
                        <w:rPr>
                          <w:sz w:val="20"/>
                          <w:szCs w:val="20"/>
                        </w:rPr>
                        <w:t>50</w:t>
                      </w:r>
                    </w:p>
                    <w:p w:rsidR="00B81D51" w:rsidRPr="003B3AB3" w:rsidRDefault="00B81D51" w:rsidP="00B81D51">
                      <w:pPr>
                        <w:rPr>
                          <w:sz w:val="20"/>
                          <w:szCs w:val="20"/>
                        </w:rPr>
                      </w:pPr>
                    </w:p>
                    <w:p w:rsidR="00B81D51" w:rsidRPr="003B3AB3" w:rsidRDefault="00B81D51" w:rsidP="00B81D51">
                      <w:pPr>
                        <w:rPr>
                          <w:sz w:val="20"/>
                          <w:szCs w:val="20"/>
                        </w:rPr>
                      </w:pPr>
                      <w:r w:rsidRPr="003B3AB3">
                        <w:rPr>
                          <w:sz w:val="20"/>
                          <w:szCs w:val="20"/>
                        </w:rPr>
                        <w:t>40</w:t>
                      </w:r>
                    </w:p>
                    <w:p w:rsidR="00B81D51" w:rsidRPr="003B3AB3" w:rsidRDefault="00B81D51" w:rsidP="00B81D51">
                      <w:pPr>
                        <w:rPr>
                          <w:sz w:val="20"/>
                          <w:szCs w:val="20"/>
                        </w:rPr>
                      </w:pPr>
                    </w:p>
                    <w:p w:rsidR="00B81D51" w:rsidRPr="003B3AB3" w:rsidRDefault="00B81D51" w:rsidP="00B81D51">
                      <w:pPr>
                        <w:rPr>
                          <w:sz w:val="20"/>
                          <w:szCs w:val="20"/>
                        </w:rPr>
                      </w:pPr>
                      <w:r w:rsidRPr="003B3AB3">
                        <w:rPr>
                          <w:sz w:val="20"/>
                          <w:szCs w:val="20"/>
                        </w:rPr>
                        <w:t>30</w:t>
                      </w:r>
                    </w:p>
                    <w:p w:rsidR="00B81D51" w:rsidRPr="003B3AB3" w:rsidRDefault="00B81D51" w:rsidP="00B81D51">
                      <w:pPr>
                        <w:rPr>
                          <w:sz w:val="20"/>
                          <w:szCs w:val="20"/>
                        </w:rPr>
                      </w:pPr>
                    </w:p>
                    <w:p w:rsidR="00B81D51" w:rsidRDefault="00B81D51" w:rsidP="00B81D51">
                      <w:r w:rsidRPr="003B3AB3">
                        <w:rPr>
                          <w:sz w:val="20"/>
                          <w:szCs w:val="20"/>
                        </w:rPr>
                        <w:t>20</w:t>
                      </w:r>
                      <w:r w:rsidRPr="003B3AB3">
                        <w:rPr>
                          <w:sz w:val="20"/>
                          <w:szCs w:val="20"/>
                        </w:rPr>
                        <w:br/>
                      </w:r>
                      <w:r w:rsidRPr="003B3AB3">
                        <w:rPr>
                          <w:sz w:val="20"/>
                          <w:szCs w:val="20"/>
                        </w:rPr>
                        <w:br/>
                        <w:t>10</w:t>
                      </w:r>
                      <w:r w:rsidRPr="003B3AB3">
                        <w:rPr>
                          <w:sz w:val="20"/>
                          <w:szCs w:val="20"/>
                        </w:rPr>
                        <w:br/>
                      </w:r>
                      <w:r w:rsidRPr="003B3AB3">
                        <w:rPr>
                          <w:sz w:val="20"/>
                          <w:szCs w:val="20"/>
                        </w:rPr>
                        <w:br/>
                      </w:r>
                      <w:r>
                        <w:rPr>
                          <w:sz w:val="20"/>
                          <w:szCs w:val="20"/>
                        </w:rPr>
                        <w:t xml:space="preserve">  0</w:t>
                      </w:r>
                    </w:p>
                  </w:txbxContent>
                </v:textbox>
              </v:shape>
            </w:pict>
          </mc:Fallback>
        </mc:AlternateContent>
      </w:r>
      <w:r>
        <w:rPr>
          <w:rFonts w:ascii="Times New Roman" w:eastAsia="Times New Roman" w:hAnsi="Times New Roman" w:cs="Times New Roman"/>
          <w:noProof/>
          <w:sz w:val="24"/>
          <w:szCs w:val="24"/>
          <w:lang w:eastAsia="ru-RU"/>
        </w:rPr>
        <mc:AlternateContent>
          <mc:Choice Requires="wpc">
            <w:drawing>
              <wp:inline distT="0" distB="0" distL="0" distR="0" wp14:anchorId="13CC3C6D" wp14:editId="1D36D081">
                <wp:extent cx="6297930" cy="2895600"/>
                <wp:effectExtent l="0" t="0" r="2540" b="3810"/>
                <wp:docPr id="154" name="Полотно 15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34" name="Text Box 41"/>
                        <wps:cNvSpPr txBox="1">
                          <a:spLocks noChangeArrowheads="1"/>
                        </wps:cNvSpPr>
                        <wps:spPr bwMode="auto">
                          <a:xfrm>
                            <a:off x="2968323" y="1158240"/>
                            <a:ext cx="868136" cy="32619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81D51" w:rsidRPr="000E46E6" w:rsidRDefault="00B81D51" w:rsidP="00B81D51">
                              <w:pPr>
                                <w:jc w:val="center"/>
                                <w:rPr>
                                  <w:sz w:val="16"/>
                                  <w:szCs w:val="16"/>
                                </w:rPr>
                              </w:pPr>
                              <w:r>
                                <w:rPr>
                                  <w:sz w:val="16"/>
                                  <w:szCs w:val="16"/>
                                </w:rPr>
                                <w:t>Переменные</w:t>
                              </w:r>
                              <w:r>
                                <w:rPr>
                                  <w:sz w:val="16"/>
                                  <w:szCs w:val="16"/>
                                </w:rPr>
                                <w:br/>
                                <w:t>расходы</w:t>
                              </w:r>
                              <w:r>
                                <w:rPr>
                                  <w:sz w:val="16"/>
                                  <w:szCs w:val="16"/>
                                </w:rPr>
                                <w:br/>
                              </w:r>
                            </w:p>
                          </w:txbxContent>
                        </wps:txbx>
                        <wps:bodyPr rot="0" vert="horz" wrap="square" lIns="91440" tIns="45720" rIns="91440" bIns="45720" anchor="t" anchorCtr="0" upright="1">
                          <a:noAutofit/>
                        </wps:bodyPr>
                      </wps:wsp>
                      <wps:wsp>
                        <wps:cNvPr id="135" name="Text Box 42"/>
                        <wps:cNvSpPr txBox="1">
                          <a:spLocks noChangeArrowheads="1"/>
                        </wps:cNvSpPr>
                        <wps:spPr bwMode="auto">
                          <a:xfrm>
                            <a:off x="3547080" y="868680"/>
                            <a:ext cx="904966" cy="21455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81D51" w:rsidRPr="00446CFE" w:rsidRDefault="00B81D51" w:rsidP="00B81D51">
                              <w:pPr>
                                <w:rPr>
                                  <w:b/>
                                  <w:sz w:val="16"/>
                                  <w:szCs w:val="16"/>
                                </w:rPr>
                              </w:pPr>
                              <w:r>
                                <w:rPr>
                                  <w:b/>
                                  <w:sz w:val="16"/>
                                  <w:szCs w:val="16"/>
                                </w:rPr>
                                <w:t>Прибыльность</w:t>
                              </w:r>
                            </w:p>
                          </w:txbxContent>
                        </wps:txbx>
                        <wps:bodyPr rot="0" vert="horz" wrap="square" lIns="91440" tIns="45720" rIns="91440" bIns="45720" anchor="t" anchorCtr="0" upright="1">
                          <a:noAutofit/>
                        </wps:bodyPr>
                      </wps:wsp>
                      <wps:wsp>
                        <wps:cNvPr id="136" name="Text Box 43"/>
                        <wps:cNvSpPr txBox="1">
                          <a:spLocks noChangeArrowheads="1"/>
                        </wps:cNvSpPr>
                        <wps:spPr bwMode="auto">
                          <a:xfrm>
                            <a:off x="940919" y="1484431"/>
                            <a:ext cx="833060" cy="217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81D51" w:rsidRPr="00446CFE" w:rsidRDefault="00B81D51" w:rsidP="00B81D51">
                              <w:pPr>
                                <w:rPr>
                                  <w:b/>
                                  <w:sz w:val="16"/>
                                  <w:szCs w:val="16"/>
                                </w:rPr>
                              </w:pPr>
                              <w:r>
                                <w:rPr>
                                  <w:b/>
                                  <w:sz w:val="16"/>
                                  <w:szCs w:val="16"/>
                                </w:rPr>
                                <w:t>Убыточность</w:t>
                              </w:r>
                            </w:p>
                          </w:txbxContent>
                        </wps:txbx>
                        <wps:bodyPr rot="0" vert="horz" wrap="square" lIns="91440" tIns="45720" rIns="91440" bIns="45720" anchor="t" anchorCtr="0" upright="1">
                          <a:noAutofit/>
                        </wps:bodyPr>
                      </wps:wsp>
                      <wps:wsp>
                        <wps:cNvPr id="137" name="Line 44"/>
                        <wps:cNvCnPr/>
                        <wps:spPr bwMode="auto">
                          <a:xfrm>
                            <a:off x="904966" y="1447800"/>
                            <a:ext cx="3727722" cy="872"/>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38" name="Line 45"/>
                        <wps:cNvCnPr/>
                        <wps:spPr bwMode="auto">
                          <a:xfrm flipV="1">
                            <a:off x="921627" y="1050091"/>
                            <a:ext cx="3711061" cy="38811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39" name="Line 46"/>
                        <wps:cNvCnPr/>
                        <wps:spPr bwMode="auto">
                          <a:xfrm flipH="1">
                            <a:off x="4560782" y="506730"/>
                            <a:ext cx="877" cy="1520190"/>
                          </a:xfrm>
                          <a:prstGeom prst="line">
                            <a:avLst/>
                          </a:prstGeom>
                          <a:noFill/>
                          <a:ln w="63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40" name="Text Box 47"/>
                        <wps:cNvSpPr txBox="1">
                          <a:spLocks noChangeArrowheads="1"/>
                        </wps:cNvSpPr>
                        <wps:spPr bwMode="auto">
                          <a:xfrm>
                            <a:off x="976872" y="2057446"/>
                            <a:ext cx="2244876" cy="45701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81D51" w:rsidRPr="00420DB5" w:rsidRDefault="00B81D51" w:rsidP="00B81D51">
                              <w:pPr>
                                <w:rPr>
                                  <w:sz w:val="20"/>
                                  <w:szCs w:val="20"/>
                                </w:rPr>
                              </w:pPr>
                              <w:r>
                                <w:rPr>
                                  <w:sz w:val="20"/>
                                  <w:szCs w:val="20"/>
                                </w:rPr>
                                <w:t xml:space="preserve">  10    20     30    40    50    60    70    80</w:t>
                              </w:r>
                            </w:p>
                          </w:txbxContent>
                        </wps:txbx>
                        <wps:bodyPr rot="0" vert="horz" wrap="square" lIns="91440" tIns="45720" rIns="91440" bIns="45720" anchor="t" anchorCtr="0" upright="1">
                          <a:noAutofit/>
                        </wps:bodyPr>
                      </wps:wsp>
                      <wps:wsp>
                        <wps:cNvPr id="141" name="Line 48"/>
                        <wps:cNvCnPr/>
                        <wps:spPr bwMode="auto">
                          <a:xfrm flipV="1">
                            <a:off x="904966" y="470971"/>
                            <a:ext cx="3711061" cy="154635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2" name="Line 49"/>
                        <wps:cNvCnPr/>
                        <wps:spPr bwMode="auto">
                          <a:xfrm flipH="1">
                            <a:off x="4053931" y="1122481"/>
                            <a:ext cx="877" cy="904439"/>
                          </a:xfrm>
                          <a:prstGeom prst="line">
                            <a:avLst/>
                          </a:prstGeom>
                          <a:noFill/>
                          <a:ln w="63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43" name="Line 50"/>
                        <wps:cNvCnPr/>
                        <wps:spPr bwMode="auto">
                          <a:xfrm>
                            <a:off x="3727722" y="1158240"/>
                            <a:ext cx="14907" cy="289560"/>
                          </a:xfrm>
                          <a:prstGeom prst="line">
                            <a:avLst/>
                          </a:prstGeom>
                          <a:noFill/>
                          <a:ln w="63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44" name="Line 51"/>
                        <wps:cNvCnPr/>
                        <wps:spPr bwMode="auto">
                          <a:xfrm>
                            <a:off x="904966" y="2026920"/>
                            <a:ext cx="3909241" cy="348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5" name="Line 52"/>
                        <wps:cNvCnPr/>
                        <wps:spPr bwMode="auto">
                          <a:xfrm flipH="1">
                            <a:off x="3329607" y="1447800"/>
                            <a:ext cx="877" cy="579120"/>
                          </a:xfrm>
                          <a:prstGeom prst="line">
                            <a:avLst/>
                          </a:prstGeom>
                          <a:noFill/>
                          <a:ln w="63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46" name="Text Box 53"/>
                        <wps:cNvSpPr txBox="1">
                          <a:spLocks noChangeArrowheads="1"/>
                        </wps:cNvSpPr>
                        <wps:spPr bwMode="auto">
                          <a:xfrm>
                            <a:off x="2606161" y="1592580"/>
                            <a:ext cx="723446" cy="32619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81D51" w:rsidRPr="00F44CA1" w:rsidRDefault="00B81D51" w:rsidP="00B81D51">
                              <w:pPr>
                                <w:jc w:val="center"/>
                                <w:rPr>
                                  <w:sz w:val="16"/>
                                  <w:szCs w:val="16"/>
                                </w:rPr>
                              </w:pPr>
                              <w:r>
                                <w:rPr>
                                  <w:sz w:val="16"/>
                                  <w:szCs w:val="16"/>
                                </w:rPr>
                                <w:t>Постоянные</w:t>
                              </w:r>
                              <w:r>
                                <w:rPr>
                                  <w:sz w:val="16"/>
                                  <w:szCs w:val="16"/>
                                </w:rPr>
                                <w:br/>
                                <w:t>расходы</w:t>
                              </w:r>
                            </w:p>
                          </w:txbxContent>
                        </wps:txbx>
                        <wps:bodyPr rot="0" vert="horz" wrap="square" lIns="91440" tIns="45720" rIns="91440" bIns="45720" anchor="t" anchorCtr="0" upright="1">
                          <a:noAutofit/>
                        </wps:bodyPr>
                      </wps:wsp>
                      <wps:wsp>
                        <wps:cNvPr id="147" name="Text Box 54"/>
                        <wps:cNvSpPr txBox="1">
                          <a:spLocks noChangeArrowheads="1"/>
                        </wps:cNvSpPr>
                        <wps:spPr bwMode="auto">
                          <a:xfrm>
                            <a:off x="3655816" y="1592580"/>
                            <a:ext cx="868136" cy="32619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81D51" w:rsidRPr="00F44CA1" w:rsidRDefault="00B81D51" w:rsidP="00B81D51">
                              <w:pPr>
                                <w:jc w:val="center"/>
                                <w:rPr>
                                  <w:sz w:val="16"/>
                                  <w:szCs w:val="16"/>
                                </w:rPr>
                              </w:pPr>
                              <w:r>
                                <w:rPr>
                                  <w:sz w:val="16"/>
                                  <w:szCs w:val="16"/>
                                </w:rPr>
                                <w:t>Полная</w:t>
                              </w:r>
                              <w:r>
                                <w:rPr>
                                  <w:sz w:val="16"/>
                                  <w:szCs w:val="16"/>
                                </w:rPr>
                                <w:br/>
                                <w:t>себестоимость</w:t>
                              </w:r>
                            </w:p>
                          </w:txbxContent>
                        </wps:txbx>
                        <wps:bodyPr rot="0" vert="horz" wrap="square" lIns="91440" tIns="45720" rIns="91440" bIns="45720" anchor="t" anchorCtr="0" upright="1">
                          <a:noAutofit/>
                        </wps:bodyPr>
                      </wps:wsp>
                      <wps:wsp>
                        <wps:cNvPr id="148" name="Text Box 55"/>
                        <wps:cNvSpPr txBox="1">
                          <a:spLocks noChangeArrowheads="1"/>
                        </wps:cNvSpPr>
                        <wps:spPr bwMode="auto">
                          <a:xfrm>
                            <a:off x="4234573" y="651510"/>
                            <a:ext cx="760276" cy="217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81D51" w:rsidRPr="00F44CA1" w:rsidRDefault="00B81D51" w:rsidP="00B81D51">
                              <w:pPr>
                                <w:jc w:val="center"/>
                                <w:rPr>
                                  <w:sz w:val="16"/>
                                  <w:szCs w:val="16"/>
                                </w:rPr>
                              </w:pPr>
                              <w:r>
                                <w:rPr>
                                  <w:sz w:val="16"/>
                                  <w:szCs w:val="16"/>
                                </w:rPr>
                                <w:t xml:space="preserve">Выручка </w:t>
                              </w:r>
                            </w:p>
                          </w:txbxContent>
                        </wps:txbx>
                        <wps:bodyPr rot="0" vert="horz" wrap="square" lIns="91440" tIns="45720" rIns="91440" bIns="45720" anchor="t" anchorCtr="0" upright="1">
                          <a:noAutofit/>
                        </wps:bodyPr>
                      </wps:wsp>
                      <wps:wsp>
                        <wps:cNvPr id="149" name="Line 56"/>
                        <wps:cNvCnPr/>
                        <wps:spPr bwMode="auto">
                          <a:xfrm flipH="1" flipV="1">
                            <a:off x="2316782" y="1013460"/>
                            <a:ext cx="434068" cy="21717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50" name="Text Box 57"/>
                        <wps:cNvSpPr txBox="1">
                          <a:spLocks noChangeArrowheads="1"/>
                        </wps:cNvSpPr>
                        <wps:spPr bwMode="auto">
                          <a:xfrm>
                            <a:off x="1592459" y="723900"/>
                            <a:ext cx="1412694" cy="3602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81D51" w:rsidRPr="00446CFE" w:rsidRDefault="00B81D51" w:rsidP="00B81D51">
                              <w:pPr>
                                <w:jc w:val="center"/>
                                <w:rPr>
                                  <w:sz w:val="16"/>
                                  <w:szCs w:val="16"/>
                                </w:rPr>
                              </w:pPr>
                              <w:r>
                                <w:rPr>
                                  <w:sz w:val="16"/>
                                  <w:szCs w:val="16"/>
                                </w:rPr>
                                <w:t>Точка критического</w:t>
                              </w:r>
                              <w:r>
                                <w:rPr>
                                  <w:sz w:val="16"/>
                                  <w:szCs w:val="16"/>
                                </w:rPr>
                                <w:br/>
                                <w:t xml:space="preserve"> объёма производства</w:t>
                              </w:r>
                            </w:p>
                          </w:txbxContent>
                        </wps:txbx>
                        <wps:bodyPr rot="0" vert="horz" wrap="square" lIns="91440" tIns="45720" rIns="91440" bIns="45720" anchor="t" anchorCtr="0" upright="1">
                          <a:noAutofit/>
                        </wps:bodyPr>
                      </wps:wsp>
                      <wps:wsp>
                        <wps:cNvPr id="151" name="Text Box 58"/>
                        <wps:cNvSpPr txBox="1">
                          <a:spLocks noChangeArrowheads="1"/>
                        </wps:cNvSpPr>
                        <wps:spPr bwMode="auto">
                          <a:xfrm>
                            <a:off x="760276" y="2461260"/>
                            <a:ext cx="4632688" cy="25380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81D51" w:rsidRPr="002A4A0F" w:rsidRDefault="00B81D51" w:rsidP="00B81D51">
                              <w:pPr>
                                <w:jc w:val="center"/>
                                <w:rPr>
                                  <w:sz w:val="24"/>
                                  <w:szCs w:val="24"/>
                                </w:rPr>
                              </w:pPr>
                              <w:r>
                                <w:rPr>
                                  <w:sz w:val="24"/>
                                  <w:szCs w:val="24"/>
                                </w:rPr>
                                <w:t>Рисунок 3.2</w:t>
                              </w:r>
                              <w:r w:rsidRPr="002A4A0F">
                                <w:rPr>
                                  <w:sz w:val="24"/>
                                  <w:szCs w:val="24"/>
                                </w:rPr>
                                <w:t xml:space="preserve"> – Взаимосвязь объёма производства, затрат и прибыли</w:t>
                              </w:r>
                            </w:p>
                          </w:txbxContent>
                        </wps:txbx>
                        <wps:bodyPr rot="0" vert="horz" wrap="square" lIns="91440" tIns="45720" rIns="91440" bIns="45720" anchor="t" anchorCtr="0" upright="1">
                          <a:noAutofit/>
                        </wps:bodyPr>
                      </wps:wsp>
                      <wps:wsp>
                        <wps:cNvPr id="152" name="Text Box 59"/>
                        <wps:cNvSpPr txBox="1">
                          <a:spLocks noChangeArrowheads="1"/>
                        </wps:cNvSpPr>
                        <wps:spPr bwMode="auto">
                          <a:xfrm>
                            <a:off x="6138" y="457016"/>
                            <a:ext cx="685740" cy="51806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81D51" w:rsidRPr="00163B7A" w:rsidRDefault="00B81D51" w:rsidP="00B81D51">
                              <w:pPr>
                                <w:jc w:val="center"/>
                                <w:rPr>
                                  <w:sz w:val="20"/>
                                  <w:szCs w:val="20"/>
                                </w:rPr>
                              </w:pPr>
                              <w:r>
                                <w:rPr>
                                  <w:sz w:val="20"/>
                                  <w:szCs w:val="20"/>
                                </w:rPr>
                                <w:t>Затраты,</w:t>
                              </w:r>
                              <w:r>
                                <w:rPr>
                                  <w:sz w:val="20"/>
                                  <w:szCs w:val="20"/>
                                </w:rPr>
                                <w:br/>
                                <w:t>доход,</w:t>
                              </w:r>
                              <w:r>
                                <w:rPr>
                                  <w:sz w:val="20"/>
                                  <w:szCs w:val="20"/>
                                </w:rPr>
                                <w:br/>
                                <w:t>тыс. руб.</w:t>
                              </w:r>
                              <w:r>
                                <w:rPr>
                                  <w:sz w:val="20"/>
                                  <w:szCs w:val="20"/>
                                </w:rPr>
                                <w:br/>
                              </w:r>
                            </w:p>
                          </w:txbxContent>
                        </wps:txbx>
                        <wps:bodyPr rot="0" vert="horz" wrap="square" lIns="91440" tIns="45720" rIns="91440" bIns="45720" anchor="t" anchorCtr="0" upright="1">
                          <a:noAutofit/>
                        </wps:bodyPr>
                      </wps:wsp>
                      <wps:wsp>
                        <wps:cNvPr id="153" name="Text Box 60"/>
                        <wps:cNvSpPr txBox="1">
                          <a:spLocks noChangeArrowheads="1"/>
                        </wps:cNvSpPr>
                        <wps:spPr bwMode="auto">
                          <a:xfrm>
                            <a:off x="3184918" y="2099310"/>
                            <a:ext cx="1556506" cy="361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81D51" w:rsidRPr="00803BA3" w:rsidRDefault="00B81D51" w:rsidP="00B81D51">
                              <w:pPr>
                                <w:jc w:val="center"/>
                                <w:rPr>
                                  <w:sz w:val="20"/>
                                  <w:szCs w:val="20"/>
                                </w:rPr>
                              </w:pPr>
                              <w:r w:rsidRPr="00803BA3">
                                <w:rPr>
                                  <w:sz w:val="20"/>
                                  <w:szCs w:val="20"/>
                                </w:rPr>
                                <w:t xml:space="preserve">        Объём  выпуска </w:t>
                              </w:r>
                            </w:p>
                            <w:p w:rsidR="00B81D51" w:rsidRPr="00803BA3" w:rsidRDefault="00B81D51" w:rsidP="00B81D51">
                              <w:pPr>
                                <w:jc w:val="right"/>
                                <w:rPr>
                                  <w:sz w:val="20"/>
                                  <w:szCs w:val="20"/>
                                </w:rPr>
                              </w:pPr>
                              <w:r w:rsidRPr="00803BA3">
                                <w:rPr>
                                  <w:sz w:val="20"/>
                                  <w:szCs w:val="20"/>
                                </w:rPr>
                                <w:t xml:space="preserve">продукции, </w:t>
                              </w:r>
                              <w:proofErr w:type="spellStart"/>
                              <w:r w:rsidRPr="00803BA3">
                                <w:rPr>
                                  <w:sz w:val="20"/>
                                  <w:szCs w:val="20"/>
                                </w:rPr>
                                <w:t>тыс.шт</w:t>
                              </w:r>
                              <w:proofErr w:type="spellEnd"/>
                              <w:r w:rsidRPr="00803BA3">
                                <w:rPr>
                                  <w:sz w:val="20"/>
                                  <w:szCs w:val="20"/>
                                </w:rPr>
                                <w:t>.</w:t>
                              </w:r>
                            </w:p>
                          </w:txbxContent>
                        </wps:txbx>
                        <wps:bodyPr rot="0" vert="horz" wrap="square" lIns="91440" tIns="45720" rIns="91440" bIns="45720" anchor="t" anchorCtr="0" upright="1">
                          <a:noAutofit/>
                        </wps:bodyPr>
                      </wps:wsp>
                    </wpc:wpc>
                  </a:graphicData>
                </a:graphic>
              </wp:inline>
            </w:drawing>
          </mc:Choice>
          <mc:Fallback>
            <w:pict>
              <v:group id="Полотно 154" o:spid="_x0000_s1064" editas="canvas" style="width:495.9pt;height:228pt;mso-position-horizontal-relative:char;mso-position-vertical-relative:line" coordsize="62979,289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">
                <v:shape id="_x0000_s1065" type="#_x0000_t75" style="position:absolute;width:62979;height:28956;visibility:visible;mso-wrap-style:square">
                  <v:fill o:detectmouseclick="t"/>
                  <v:path o:connecttype="none"/>
                </v:shape>
                <v:shape id="Text Box 41" o:spid="_x0000_s1066" type="#_x0000_t202" style="position:absolute;left:29683;top:11582;width:8681;height:32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Dr78A&#10;AADcAAAADwAAAGRycy9kb3ducmV2LnhtbERPy6rCMBDdC/5DGMGNXFPf9/YaRQXFrY8PGJuxLTaT&#10;0kRb/94Igrs5nOfMl40pxIMql1tWMOhHIIgTq3NOFZxP259fEM4jaywsk4InOVgu2q05xtrWfKDH&#10;0acihLCLUUHmfRlL6ZKMDLq+LYkDd7WVQR9glUpdYR3CTSGHUTSVBnMODRmWtMkouR3vRsF1X/cm&#10;f/Vl58+zw3i6xnx2sU+lup1m9Q/CU+O/4o97r8P80Rjez4QL5O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y4OvvwAAANwAAAAPAAAAAAAAAAAAAAAAAJgCAABkcnMvZG93bnJl&#10;di54bWxQSwUGAAAAAAQABAD1AAAAhAMAAAAA&#10;" stroked="f">
                  <v:textbox>
                    <w:txbxContent>
                      <w:p w:rsidR="00B81D51" w:rsidRPr="000E46E6" w:rsidRDefault="00B81D51" w:rsidP="00B81D51">
                        <w:pPr>
                          <w:jc w:val="center"/>
                          <w:rPr>
                            <w:sz w:val="16"/>
                            <w:szCs w:val="16"/>
                          </w:rPr>
                        </w:pPr>
                        <w:r>
                          <w:rPr>
                            <w:sz w:val="16"/>
                            <w:szCs w:val="16"/>
                          </w:rPr>
                          <w:t>Переменные</w:t>
                        </w:r>
                        <w:r>
                          <w:rPr>
                            <w:sz w:val="16"/>
                            <w:szCs w:val="16"/>
                          </w:rPr>
                          <w:br/>
                          <w:t>расходы</w:t>
                        </w:r>
                        <w:r>
                          <w:rPr>
                            <w:sz w:val="16"/>
                            <w:szCs w:val="16"/>
                          </w:rPr>
                          <w:br/>
                        </w:r>
                      </w:p>
                    </w:txbxContent>
                  </v:textbox>
                </v:shape>
                <v:shape id="Text Box 42" o:spid="_x0000_s1067" type="#_x0000_t202" style="position:absolute;left:35470;top:8686;width:9050;height:2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cmNMEA&#10;AADcAAAADwAAAGRycy9kb3ducmV2LnhtbERPzYrCMBC+C75DGGEvoum6arUaxV1QvKp9gLEZ22Iz&#10;KU3W1rc3Cwve5uP7nfW2M5V4UONKywo+xxEI4szqknMF6WU/WoBwHlljZZkUPMnBdtPvrTHRtuUT&#10;Pc4+FyGEXYIKCu/rREqXFWTQjW1NHLibbQz6AJtc6gbbEG4qOYmiuTRYcmgosKafgrL7+dcouB3b&#10;4WzZXg8+jU/T+TeW8dU+lfoYdLsVCE+df4v/3Ucd5n/N4O+ZcIHcv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GHJjTBAAAA3AAAAA8AAAAAAAAAAAAAAAAAmAIAAGRycy9kb3du&#10;cmV2LnhtbFBLBQYAAAAABAAEAPUAAACGAwAAAAA=&#10;" stroked="f">
                  <v:textbox>
                    <w:txbxContent>
                      <w:p w:rsidR="00B81D51" w:rsidRPr="00446CFE" w:rsidRDefault="00B81D51" w:rsidP="00B81D51">
                        <w:pPr>
                          <w:rPr>
                            <w:b/>
                            <w:sz w:val="16"/>
                            <w:szCs w:val="16"/>
                          </w:rPr>
                        </w:pPr>
                        <w:r>
                          <w:rPr>
                            <w:b/>
                            <w:sz w:val="16"/>
                            <w:szCs w:val="16"/>
                          </w:rPr>
                          <w:t>Прибыльность</w:t>
                        </w:r>
                      </w:p>
                    </w:txbxContent>
                  </v:textbox>
                </v:shape>
                <v:shape id="Text Box 43" o:spid="_x0000_s1068" type="#_x0000_t202" style="position:absolute;left:9409;top:14844;width:8330;height:21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W4Q8IA&#10;AADcAAAADwAAAGRycy9kb3ducmV2LnhtbERP22rCQBB9F/oPyxT6Is3G2kaNrtIKLb4mzQeM2ckF&#10;s7Mhu5r4991CoW9zONfZHSbTiRsNrrWsYBHFIIhLq1uuFRTfn89rEM4ja+wsk4I7OTjsH2Y7TLUd&#10;OaNb7msRQtilqKDxvk+ldGVDBl1ke+LAVXYw6AMcaqkHHEO46eRLHCfSYMuhocGejg2Vl/xqFFSn&#10;cf62Gc9fvlhlr8kHtquzvSv19Di9b0F4mvy/+M990mH+MoHfZ8IFcv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VbhDwgAAANwAAAAPAAAAAAAAAAAAAAAAAJgCAABkcnMvZG93&#10;bnJldi54bWxQSwUGAAAAAAQABAD1AAAAhwMAAAAA&#10;" stroked="f">
                  <v:textbox>
                    <w:txbxContent>
                      <w:p w:rsidR="00B81D51" w:rsidRPr="00446CFE" w:rsidRDefault="00B81D51" w:rsidP="00B81D51">
                        <w:pPr>
                          <w:rPr>
                            <w:b/>
                            <w:sz w:val="16"/>
                            <w:szCs w:val="16"/>
                          </w:rPr>
                        </w:pPr>
                        <w:r>
                          <w:rPr>
                            <w:b/>
                            <w:sz w:val="16"/>
                            <w:szCs w:val="16"/>
                          </w:rPr>
                          <w:t>Убыточность</w:t>
                        </w:r>
                      </w:p>
                    </w:txbxContent>
                  </v:textbox>
                </v:shape>
                <v:line id="Line 44" o:spid="_x0000_s1069" style="position:absolute;visibility:visible;mso-wrap-style:square" from="9049,14478" to="46326,144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5EXmsMAAADcAAAADwAAAGRycy9kb3ducmV2LnhtbERPTWsCMRC9F/ofwhR6q9lWqbI1ikiF&#10;0oOwbg/1NmzGzeJmsiZx3f57IxS8zeN9znw52Fb05EPjWMHrKANBXDndcK3gp9y8zECEiKyxdUwK&#10;/ijAcvH4MMdcuwsX1O9iLVIIhxwVmBi7XMpQGbIYRq4jTtzBeYsxQV9L7fGSwm0r37LsXVpsODUY&#10;7GhtqDruzlaB38fwW5zG3/2k/jxtj96UdCiUen4aVh8gIg3xLv53f+k0fzyF2zPpArm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ORF5rDAAAA3AAAAA8AAAAAAAAAAAAA&#10;AAAAoQIAAGRycy9kb3ducmV2LnhtbFBLBQYAAAAABAAEAPkAAACRAwAAAAA=&#10;" strokeweight=".25pt"/>
                <v:line id="Line 45" o:spid="_x0000_s1070" style="position:absolute;flip:y;visibility:visible;mso-wrap-style:square" from="9216,10500" to="46326,14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oAKxMUAAADcAAAADwAAAGRycy9kb3ducmV2LnhtbESPTWvCQBCG7wX/wzKCl1I3WhBNXUWE&#10;QhF68AO0tyE7TaLZ2ZBdTfz3zkHwNsO8H8/Ml52r1I2aUHo2MBomoIgzb0vODRz23x9TUCEiW6w8&#10;k4E7BVguem9zTK1veUu3XcyVhHBI0UARY51qHbKCHIahr4nl9u8bh1HWJte2wVbCXaXHSTLRDkuW&#10;hgJrWheUXXZXJyXndf73e6bsODvWm3Yyem9Pp6sxg363+gIVqYsv8dP9YwX/U2jlGZlALx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oAKxMUAAADcAAAADwAAAAAAAAAA&#10;AAAAAAChAgAAZHJzL2Rvd25yZXYueG1sUEsFBgAAAAAEAAQA+QAAAJMDAAAAAA==&#10;" strokeweight="1pt"/>
                <v:line id="Line 46" o:spid="_x0000_s1071" style="position:absolute;flip:x;visibility:visible;mso-wrap-style:square" from="45607,5067" to="45616,20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xYiMEAAADcAAAADwAAAGRycy9kb3ducmV2LnhtbERP3WrCMBS+H+wdwhnsbqYqiHZGmQXB&#10;mwl2PsCxOTZhzUlpYlvffhkI3p2P7/est6NrRE9dsJ4VTCcZCOLKa8u1gvPP/mMJIkRkjY1nUnCn&#10;ANvN68sac+0HPlFfxlqkEA45KjAxtrmUoTLkMEx8S5y4q+8cxgS7WuoOhxTuGjnLsoV0aDk1GGyp&#10;MFT9ljen4Ht3NtWwuvdmSvZaHAt7uQylUu9v49cniEhjfIof7oNO8+cr+H8mXSA3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fFiIwQAAANwAAAAPAAAAAAAAAAAAAAAA&#10;AKECAABkcnMvZG93bnJldi54bWxQSwUGAAAAAAQABAD5AAAAjwMAAAAA&#10;" strokeweight=".5pt">
                  <v:stroke startarrow="block" endarrow="block"/>
                </v:line>
                <v:shape id="Text Box 47" o:spid="_x0000_s1072" type="#_x0000_t202" style="position:absolute;left:9768;top:20574;width:22449;height:4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b20cQA&#10;AADcAAAADwAAAGRycy9kb3ducmV2LnhtbESPzW7CQAyE75V4h5WReqlgA6L8BBYElYq48vMAJmuS&#10;iKw3yi4kvH19QOrN1oxnPq82navUk5pQejYwGiagiDNvS84NXM6/gzmoEJEtVp7JwIsCbNa9jxWm&#10;1rd8pOcp5kpCOKRooIixTrUOWUEOw9DXxKLdfOMwytrk2jbYSrir9DhJptphydJQYE0/BWX308MZ&#10;uB3ar+9Fe93Hy+w4me6wnF39y5jPfrddgorUxX/z+/pgBX8i+PKMTK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29tHEAAAA3AAAAA8AAAAAAAAAAAAAAAAAmAIAAGRycy9k&#10;b3ducmV2LnhtbFBLBQYAAAAABAAEAPUAAACJAwAAAAA=&#10;" stroked="f">
                  <v:textbox>
                    <w:txbxContent>
                      <w:p w:rsidR="00B81D51" w:rsidRPr="00420DB5" w:rsidRDefault="00B81D51" w:rsidP="00B81D51">
                        <w:pPr>
                          <w:rPr>
                            <w:sz w:val="20"/>
                            <w:szCs w:val="20"/>
                          </w:rPr>
                        </w:pPr>
                        <w:r>
                          <w:rPr>
                            <w:sz w:val="20"/>
                            <w:szCs w:val="20"/>
                          </w:rPr>
                          <w:t xml:space="preserve">  10    20     30    40    50    60    70    80</w:t>
                        </w:r>
                      </w:p>
                    </w:txbxContent>
                  </v:textbox>
                </v:shape>
                <v:line id="Line 48" o:spid="_x0000_s1073" style="position:absolute;flip:y;visibility:visible;mso-wrap-style:square" from="9049,4709" to="46160,201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7zQJMcAAADcAAAADwAAAGRycy9kb3ducmV2LnhtbESPT2vCQBDF7wW/wzJCL1I3KUVsmlUk&#10;IJSCh6qgvQ3ZMX/MzobsxsRv3y0Ivc3w3rzfm3Q9mkbcqHOVZQXxPAJBnFtdcaHgeNi+LEE4j6yx&#10;sUwK7uRgvZo8pZhoO/A33fa+ECGEXYIKSu/bREqXl2TQzW1LHLSL7Qz6sHaF1B0OIdw08jWKFtJg&#10;xYFQYktZSfl135sAqbPiZ1dTfno/tV/DIp4N53Ov1PN03HyA8DT6f/Pj+lOH+m8x/D0TJpC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7vNAkxwAAANwAAAAPAAAAAAAA&#10;AAAAAAAAAKECAABkcnMvZG93bnJldi54bWxQSwUGAAAAAAQABAD5AAAAlQMAAAAA&#10;" strokeweight="1pt"/>
                <v:line id="Line 49" o:spid="_x0000_s1074" style="position:absolute;flip:x;visibility:visible;mso-wrap-style:square" from="40539,11224" to="40548,20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65hMEAAADcAAAADwAAAGRycy9kb3ducmV2LnhtbERP3WrCMBS+H/gO4Qi7m6kiMqtRtDDw&#10;ZsKqD3Bsjk2wOSlN1ta3XwaD3Z2P7/ds96NrRE9dsJ4VzGcZCOLKa8u1guvl4+0dRIjIGhvPpOBJ&#10;Afa7ycsWc+0H/qK+jLVIIRxyVGBibHMpQ2XIYZj5ljhxd985jAl2tdQdDincNXKRZSvp0HJqMNhS&#10;Yah6lN9Owefxaqph/ezNnOy9OBf2dhtKpV6n42EDItIY/8V/7pNO85cL+H0mXSB3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63rmEwQAAANwAAAAPAAAAAAAAAAAAAAAA&#10;AKECAABkcnMvZG93bnJldi54bWxQSwUGAAAAAAQABAD5AAAAjwMAAAAA&#10;" strokeweight=".5pt">
                  <v:stroke startarrow="block" endarrow="block"/>
                </v:line>
                <v:line id="Line 50" o:spid="_x0000_s1075" style="position:absolute;visibility:visible;mso-wrap-style:square" from="37277,11582" to="37426,14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9njMMAAADcAAAADwAAAGRycy9kb3ducmV2LnhtbERPS4vCMBC+C/6HMII3TX0gS9coqyLs&#10;YUGsIh6HZrYt20xqk2r11xtB2Nt8fM+ZL1tTiivVrrCsYDSMQBCnVhecKTgetoMPEM4jaywtk4I7&#10;OVguup05xtreeE/XxGcihLCLUUHufRVL6dKcDLqhrYgD92trgz7AOpO6xlsIN6UcR9FMGiw4NORY&#10;0Tqn9C9pjIKf82NX2VW58dPJ/nK8J83pkDZK9Xvt1ycIT63/F7/d3zrMn07g9Uy4QC6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jPZ4zDAAAA3AAAAA8AAAAAAAAAAAAA&#10;AAAAoQIAAGRycy9kb3ducmV2LnhtbFBLBQYAAAAABAAEAPkAAACRAwAAAAA=&#10;" strokeweight=".5pt">
                  <v:stroke startarrow="block" endarrow="block"/>
                </v:line>
                <v:line id="Line 51" o:spid="_x0000_s1076" style="position:absolute;visibility:visible;mso-wrap-style:square" from="9049,20269" to="48142,203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5BvicMAAADcAAAADwAAAGRycy9kb3ducmV2LnhtbERPS2sCMRC+F/wPYQRvNWsRH1ujSJeC&#10;h1rwQc/TzXSzuJksm3RN/70RCt7m43vOahNtI3rqfO1YwWScgSAuna65UnA+vT8vQPiArLFxTAr+&#10;yMNmPXhaYa7dlQ/UH0MlUgj7HBWYENpcSl8asujHriVO3I/rLIYEu0rqDq8p3DbyJctm0mLNqcFg&#10;S2+Gysvx1yqYm+Ig57L4OH0WfT1Zxn38+l4qNRrG7SuIQDE8xP/unU7zp1O4P5MukO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OQb4nDAAAA3AAAAA8AAAAAAAAAAAAA&#10;AAAAoQIAAGRycy9kb3ducmV2LnhtbFBLBQYAAAAABAAEAPkAAACRAwAAAAA=&#10;">
                  <v:stroke endarrow="block"/>
                </v:line>
                <v:line id="Line 52" o:spid="_x0000_s1077" style="position:absolute;flip:x;visibility:visible;mso-wrap-style:square" from="33296,14478" to="33304,20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ch8MIAAADcAAAADwAAAGRycy9kb3ducmV2LnhtbERP3WrCMBS+H/gO4Qy8m6lDxXVGcYXB&#10;bhxY+wDH5tiENSelydr69stgsLvz8f2e3WFyrRioD9azguUiA0Fce225UVBd3p+2IEJE1th6JgV3&#10;CnDYzx52mGs/8pmGMjYihXDIUYGJsculDLUhh2HhO+LE3XzvMCbYN1L3OKZw18rnLNtIh5ZTg8GO&#10;CkP1V/ntFJzeKlOPL/fBLMneis/CXq9jqdT8cTq+gog0xX/xn/tDp/mrNfw+ky6Q+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Tch8MIAAADcAAAADwAAAAAAAAAAAAAA&#10;AAChAgAAZHJzL2Rvd25yZXYueG1sUEsFBgAAAAAEAAQA+QAAAJADAAAAAA==&#10;" strokeweight=".5pt">
                  <v:stroke startarrow="block" endarrow="block"/>
                </v:line>
                <v:shape id="Text Box 53" o:spid="_x0000_s1078" type="#_x0000_t202" style="position:absolute;left:26061;top:15925;width:7235;height:32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PLPsIA&#10;AADcAAAADwAAAGRycy9kb3ducmV2LnhtbERP22rCQBB9F/oPyxT6IrqxpFGjm2CFlrx6+YAxOybB&#10;7GzIbk38e7dQ6NscznW2+WhacafeNZYVLOYRCOLS6oYrBefT12wFwnlkja1lUvAgB3n2Mtliqu3A&#10;B7offSVCCLsUFdTed6mUrqzJoJvbjjhwV9sb9AH2ldQ9DiHctPI9ihJpsOHQUGNH+5rK2/HHKLgW&#10;w/RjPVy+/Xl5iJNPbJYX+1Dq7XXcbUB4Gv2/+M9d6DA/TuD3mXCBz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U8s+wgAAANwAAAAPAAAAAAAAAAAAAAAAAJgCAABkcnMvZG93&#10;bnJldi54bWxQSwUGAAAAAAQABAD1AAAAhwMAAAAA&#10;" stroked="f">
                  <v:textbox>
                    <w:txbxContent>
                      <w:p w:rsidR="00B81D51" w:rsidRPr="00F44CA1" w:rsidRDefault="00B81D51" w:rsidP="00B81D51">
                        <w:pPr>
                          <w:jc w:val="center"/>
                          <w:rPr>
                            <w:sz w:val="16"/>
                            <w:szCs w:val="16"/>
                          </w:rPr>
                        </w:pPr>
                        <w:r>
                          <w:rPr>
                            <w:sz w:val="16"/>
                            <w:szCs w:val="16"/>
                          </w:rPr>
                          <w:t>Постоянные</w:t>
                        </w:r>
                        <w:r>
                          <w:rPr>
                            <w:sz w:val="16"/>
                            <w:szCs w:val="16"/>
                          </w:rPr>
                          <w:br/>
                          <w:t>расходы</w:t>
                        </w:r>
                      </w:p>
                    </w:txbxContent>
                  </v:textbox>
                </v:shape>
                <v:shape id="Text Box 54" o:spid="_x0000_s1079" type="#_x0000_t202" style="position:absolute;left:36558;top:15925;width:8681;height:32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9upcEA&#10;AADcAAAADwAAAGRycy9kb3ducmV2LnhtbERP24rCMBB9X/Afwgi+LGuqqN3tNooKiq+6fsDYTC9s&#10;MylNtPXvjSD4NodznXTVm1rcqHWVZQWTcQSCOLO64kLB+W/39Q3CeWSNtWVScCcHq+XgI8VE246P&#10;dDv5QoQQdgkqKL1vEildVpJBN7YNceBy2xr0AbaF1C12IdzUchpFC2mw4tBQYkPbkrL/09UoyA/d&#10;5/ynu+z9OT7OFhus4ou9KzUa9utfEJ56/xa/3Acd5s9ieD4TLpD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YfbqXBAAAA3AAAAA8AAAAAAAAAAAAAAAAAmAIAAGRycy9kb3du&#10;cmV2LnhtbFBLBQYAAAAABAAEAPUAAACGAwAAAAA=&#10;" stroked="f">
                  <v:textbox>
                    <w:txbxContent>
                      <w:p w:rsidR="00B81D51" w:rsidRPr="00F44CA1" w:rsidRDefault="00B81D51" w:rsidP="00B81D51">
                        <w:pPr>
                          <w:jc w:val="center"/>
                          <w:rPr>
                            <w:sz w:val="16"/>
                            <w:szCs w:val="16"/>
                          </w:rPr>
                        </w:pPr>
                        <w:r>
                          <w:rPr>
                            <w:sz w:val="16"/>
                            <w:szCs w:val="16"/>
                          </w:rPr>
                          <w:t>Полная</w:t>
                        </w:r>
                        <w:r>
                          <w:rPr>
                            <w:sz w:val="16"/>
                            <w:szCs w:val="16"/>
                          </w:rPr>
                          <w:br/>
                          <w:t>себестоимость</w:t>
                        </w:r>
                      </w:p>
                    </w:txbxContent>
                  </v:textbox>
                </v:shape>
                <v:shape id="Text Box 55" o:spid="_x0000_s1080" type="#_x0000_t202" style="position:absolute;left:42345;top:6515;width:7603;height:2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D618QA&#10;AADcAAAADwAAAGRycy9kb3ducmV2LnhtbESPzW7CQAyE75V4h5WReqlgA6L8BBYElYq48vMAJmuS&#10;iKw3yi4kvH19QOrN1oxnPq82navUk5pQejYwGiagiDNvS84NXM6/gzmoEJEtVp7JwIsCbNa9jxWm&#10;1rd8pOcp5kpCOKRooIixTrUOWUEOw9DXxKLdfOMwytrk2jbYSrir9DhJptphydJQYE0/BWX308MZ&#10;uB3ar+9Fe93Hy+w4me6wnF39y5jPfrddgorUxX/z+/pgBX8itPKMTK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eA+tfEAAAA3AAAAA8AAAAAAAAAAAAAAAAAmAIAAGRycy9k&#10;b3ducmV2LnhtbFBLBQYAAAAABAAEAPUAAACJAwAAAAA=&#10;" stroked="f">
                  <v:textbox>
                    <w:txbxContent>
                      <w:p w:rsidR="00B81D51" w:rsidRPr="00F44CA1" w:rsidRDefault="00B81D51" w:rsidP="00B81D51">
                        <w:pPr>
                          <w:jc w:val="center"/>
                          <w:rPr>
                            <w:sz w:val="16"/>
                            <w:szCs w:val="16"/>
                          </w:rPr>
                        </w:pPr>
                        <w:r>
                          <w:rPr>
                            <w:sz w:val="16"/>
                            <w:szCs w:val="16"/>
                          </w:rPr>
                          <w:t xml:space="preserve">Выручка </w:t>
                        </w:r>
                      </w:p>
                    </w:txbxContent>
                  </v:textbox>
                </v:shape>
                <v:line id="Line 56" o:spid="_x0000_s1081" style="position:absolute;flip:x y;visibility:visible;mso-wrap-style:square" from="23167,10134" to="27508,123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4EqMIAAADcAAAADwAAAGRycy9kb3ducmV2LnhtbERPS2sCMRC+C/6HMIXeNGsRH1ujSKFQ&#10;PIiu0vOwGXeXbiZLEjX21xtB8DYf33MWq2hacSHnG8sKRsMMBHFpdcOVguPhezAD4QOyxtYyKbiR&#10;h9Wy31tgru2V93QpQiVSCPscFdQhdLmUvqzJoB/ajjhxJ+sMhgRdJbXDawo3rfzIsok02HBqqLGj&#10;r5rKv+JsFBTbnfudzm/j0/9Z7icxbqZhtFHq/S2uP0EEiuElfrp/dJo/nsPjmXSBX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h4EqMIAAADcAAAADwAAAAAAAAAAAAAA&#10;AAChAgAAZHJzL2Rvd25yZXYueG1sUEsFBgAAAAAEAAQA+QAAAJADAAAAAA==&#10;">
                  <v:stroke startarrow="block"/>
                </v:line>
                <v:shape id="Text Box 57" o:spid="_x0000_s1082" type="#_x0000_t202" style="position:absolute;left:15924;top:7239;width:14127;height:3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9gDMMA&#10;AADcAAAADwAAAGRycy9kb3ducmV2LnhtbESPzW7CQAyE75V4h5WReqlgA+I3sKBSqYgrPw9gsiaJ&#10;yHqj7JaEt68PSNxszXjm83rbuUo9qAmlZwOjYQKKOPO25NzA5fw7WIAKEdli5ZkMPCnAdtP7WGNq&#10;fctHepxiriSEQ4oGihjrVOuQFeQwDH1NLNrNNw6jrE2ubYOthLtKj5Nkph2WLA0F1vRTUHY//TkD&#10;t0P7NV221328zI+T2Q7L+dU/jfnsd98rUJG6+Da/rg9W8KeCL8/IBHrz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C9gDMMAAADcAAAADwAAAAAAAAAAAAAAAACYAgAAZHJzL2Rv&#10;d25yZXYueG1sUEsFBgAAAAAEAAQA9QAAAIgDAAAAAA==&#10;" stroked="f">
                  <v:textbox>
                    <w:txbxContent>
                      <w:p w:rsidR="00B81D51" w:rsidRPr="00446CFE" w:rsidRDefault="00B81D51" w:rsidP="00B81D51">
                        <w:pPr>
                          <w:jc w:val="center"/>
                          <w:rPr>
                            <w:sz w:val="16"/>
                            <w:szCs w:val="16"/>
                          </w:rPr>
                        </w:pPr>
                        <w:r>
                          <w:rPr>
                            <w:sz w:val="16"/>
                            <w:szCs w:val="16"/>
                          </w:rPr>
                          <w:t>Точка критического</w:t>
                        </w:r>
                        <w:r>
                          <w:rPr>
                            <w:sz w:val="16"/>
                            <w:szCs w:val="16"/>
                          </w:rPr>
                          <w:br/>
                          <w:t xml:space="preserve"> объёма производства</w:t>
                        </w:r>
                      </w:p>
                    </w:txbxContent>
                  </v:textbox>
                </v:shape>
                <v:shape id="Text Box 58" o:spid="_x0000_s1083" type="#_x0000_t202" style="position:absolute;left:7602;top:24612;width:46327;height:2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PFl8IA&#10;AADcAAAADwAAAGRycy9kb3ducmV2LnhtbERP22rCQBB9F/yHZQp9Ed1YvDV1E7RgyWvUDxizYxKa&#10;nQ3Z1SR/3y0U+jaHc519OphGPKlztWUFy0UEgriwuuZSwfVymu9AOI+ssbFMCkZykCbTyR5jbXvO&#10;6Xn2pQgh7GJUUHnfxlK6oiKDbmFb4sDdbWfQB9iVUnfYh3DTyLco2kiDNYeGClv6rKj4Pj+MgnvW&#10;z9bv/e3LX7f5anPEenuzo1KvL8PhA4Snwf+L/9yZDvPXS/h9Jlwgk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Y8WXwgAAANwAAAAPAAAAAAAAAAAAAAAAAJgCAABkcnMvZG93&#10;bnJldi54bWxQSwUGAAAAAAQABAD1AAAAhwMAAAAA&#10;" stroked="f">
                  <v:textbox>
                    <w:txbxContent>
                      <w:p w:rsidR="00B81D51" w:rsidRPr="002A4A0F" w:rsidRDefault="00B81D51" w:rsidP="00B81D51">
                        <w:pPr>
                          <w:jc w:val="center"/>
                          <w:rPr>
                            <w:sz w:val="24"/>
                            <w:szCs w:val="24"/>
                          </w:rPr>
                        </w:pPr>
                        <w:r>
                          <w:rPr>
                            <w:sz w:val="24"/>
                            <w:szCs w:val="24"/>
                          </w:rPr>
                          <w:t>Рисунок 3.2</w:t>
                        </w:r>
                        <w:r w:rsidRPr="002A4A0F">
                          <w:rPr>
                            <w:sz w:val="24"/>
                            <w:szCs w:val="24"/>
                          </w:rPr>
                          <w:t xml:space="preserve"> – Взаимосвязь объёма производства, затрат и прибыли</w:t>
                        </w:r>
                      </w:p>
                    </w:txbxContent>
                  </v:textbox>
                </v:shape>
                <v:shape id="Text Box 59" o:spid="_x0000_s1084" type="#_x0000_t202" style="position:absolute;left:61;top:4570;width:6857;height:5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Fb4MIA&#10;AADcAAAADwAAAGRycy9kb3ducmV2LnhtbERP22rCQBB9L/gPywh9KbpR6i26CbbQkteoHzBmxySY&#10;nQ3Z1SR/3y0U+jaHc51DOphGPKlztWUFi3kEgriwuuZSweX8NduCcB5ZY2OZFIzkIE0mLweMte05&#10;p+fJlyKEsItRQeV9G0vpiooMurltiQN3s51BH2BXSt1hH8JNI5dRtJYGaw4NFbb0WVFxPz2MglvW&#10;v612/fXbXzb5+/oD683Vjkq9TofjHoSnwf+L/9yZDvNXS/h9Jlwgk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sVvgwgAAANwAAAAPAAAAAAAAAAAAAAAAAJgCAABkcnMvZG93&#10;bnJldi54bWxQSwUGAAAAAAQABAD1AAAAhwMAAAAA&#10;" stroked="f">
                  <v:textbox>
                    <w:txbxContent>
                      <w:p w:rsidR="00B81D51" w:rsidRPr="00163B7A" w:rsidRDefault="00B81D51" w:rsidP="00B81D51">
                        <w:pPr>
                          <w:jc w:val="center"/>
                          <w:rPr>
                            <w:sz w:val="20"/>
                            <w:szCs w:val="20"/>
                          </w:rPr>
                        </w:pPr>
                        <w:r>
                          <w:rPr>
                            <w:sz w:val="20"/>
                            <w:szCs w:val="20"/>
                          </w:rPr>
                          <w:t>Затраты,</w:t>
                        </w:r>
                        <w:r>
                          <w:rPr>
                            <w:sz w:val="20"/>
                            <w:szCs w:val="20"/>
                          </w:rPr>
                          <w:br/>
                          <w:t>доход,</w:t>
                        </w:r>
                        <w:r>
                          <w:rPr>
                            <w:sz w:val="20"/>
                            <w:szCs w:val="20"/>
                          </w:rPr>
                          <w:br/>
                          <w:t>тыс. руб.</w:t>
                        </w:r>
                        <w:r>
                          <w:rPr>
                            <w:sz w:val="20"/>
                            <w:szCs w:val="20"/>
                          </w:rPr>
                          <w:br/>
                        </w:r>
                      </w:p>
                    </w:txbxContent>
                  </v:textbox>
                </v:shape>
                <v:shape id="Text Box 60" o:spid="_x0000_s1085" type="#_x0000_t202" style="position:absolute;left:31849;top:20993;width:15565;height:36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3+e8EA&#10;AADcAAAADwAAAGRycy9kb3ducmV2LnhtbERPzYrCMBC+C75DGGEvoum6arUaxV1QvKp9gLEZ22Iz&#10;KU3W1rc3Cwve5uP7nfW2M5V4UONKywo+xxEI4szqknMF6WU/WoBwHlljZZkUPMnBdtPvrTHRtuUT&#10;Pc4+FyGEXYIKCu/rREqXFWTQjW1NHLibbQz6AJtc6gbbEG4qOYmiuTRYcmgosKafgrL7+dcouB3b&#10;4WzZXg8+jU/T+TeW8dU+lfoYdLsVCE+df4v/3Ucd5s++4O+ZcIHcv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z9/nvBAAAA3AAAAA8AAAAAAAAAAAAAAAAAmAIAAGRycy9kb3du&#10;cmV2LnhtbFBLBQYAAAAABAAEAPUAAACGAwAAAAA=&#10;" stroked="f">
                  <v:textbox>
                    <w:txbxContent>
                      <w:p w:rsidR="00B81D51" w:rsidRPr="00803BA3" w:rsidRDefault="00B81D51" w:rsidP="00B81D51">
                        <w:pPr>
                          <w:jc w:val="center"/>
                          <w:rPr>
                            <w:sz w:val="20"/>
                            <w:szCs w:val="20"/>
                          </w:rPr>
                        </w:pPr>
                        <w:r w:rsidRPr="00803BA3">
                          <w:rPr>
                            <w:sz w:val="20"/>
                            <w:szCs w:val="20"/>
                          </w:rPr>
                          <w:t xml:space="preserve">        Объём  выпуска </w:t>
                        </w:r>
                      </w:p>
                      <w:p w:rsidR="00B81D51" w:rsidRPr="00803BA3" w:rsidRDefault="00B81D51" w:rsidP="00B81D51">
                        <w:pPr>
                          <w:jc w:val="right"/>
                          <w:rPr>
                            <w:sz w:val="20"/>
                            <w:szCs w:val="20"/>
                          </w:rPr>
                        </w:pPr>
                        <w:r w:rsidRPr="00803BA3">
                          <w:rPr>
                            <w:sz w:val="20"/>
                            <w:szCs w:val="20"/>
                          </w:rPr>
                          <w:t xml:space="preserve">продукции, </w:t>
                        </w:r>
                        <w:proofErr w:type="spellStart"/>
                        <w:r w:rsidRPr="00803BA3">
                          <w:rPr>
                            <w:sz w:val="20"/>
                            <w:szCs w:val="20"/>
                          </w:rPr>
                          <w:t>тыс.шт</w:t>
                        </w:r>
                        <w:proofErr w:type="spellEnd"/>
                        <w:r w:rsidRPr="00803BA3">
                          <w:rPr>
                            <w:sz w:val="20"/>
                            <w:szCs w:val="20"/>
                          </w:rPr>
                          <w:t>.</w:t>
                        </w:r>
                      </w:p>
                    </w:txbxContent>
                  </v:textbox>
                </v:shape>
                <w10:anchorlock/>
              </v:group>
            </w:pict>
          </mc:Fallback>
        </mc:AlternateContent>
      </w:r>
    </w:p>
    <w:p w:rsidR="00B81D51" w:rsidRPr="001E3E09" w:rsidRDefault="00B81D51" w:rsidP="00B81D51">
      <w:pPr>
        <w:shd w:val="clear" w:color="auto" w:fill="FFFFFF"/>
        <w:spacing w:after="0" w:line="360" w:lineRule="auto"/>
        <w:ind w:right="24" w:firstLine="708"/>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Три главные линии показывают зависимость переменных затрат, постоянных затрат и выручки от объема производства. Точка пересечения линий выручки  и полной себестоимости называется точкой критического объема производства («мертвая точка», точка безубыточности), т.е. объема производства, при котором величина выручки от реализации продукции равна ее полной себестоимости.</w:t>
      </w:r>
    </w:p>
    <w:p w:rsidR="00B81D51" w:rsidRPr="001E3E09" w:rsidRDefault="00B81D51" w:rsidP="00B81D51">
      <w:pPr>
        <w:shd w:val="clear" w:color="auto" w:fill="FFFFFF"/>
        <w:spacing w:after="0" w:line="360" w:lineRule="auto"/>
        <w:ind w:left="5" w:right="24" w:firstLine="703"/>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Этот график и его многочисленные модификации используются при анализе и принятии управленческих решений.</w:t>
      </w:r>
    </w:p>
    <w:p w:rsidR="00B81D51" w:rsidRPr="001E3E09" w:rsidRDefault="00B81D51" w:rsidP="00B81D51">
      <w:pPr>
        <w:shd w:val="clear" w:color="auto" w:fill="FFFFFF"/>
        <w:spacing w:after="0" w:line="360" w:lineRule="auto"/>
        <w:ind w:left="5" w:right="19" w:firstLine="389"/>
        <w:jc w:val="both"/>
        <w:rPr>
          <w:rFonts w:ascii="Times New Roman" w:eastAsia="Times New Roman" w:hAnsi="Times New Roman" w:cs="Times New Roman"/>
          <w:sz w:val="28"/>
          <w:szCs w:val="28"/>
          <w:lang w:eastAsia="ru-RU"/>
        </w:rPr>
      </w:pPr>
      <w:proofErr w:type="gramStart"/>
      <w:r w:rsidRPr="001E3E09">
        <w:rPr>
          <w:rFonts w:ascii="Times New Roman" w:eastAsia="Times New Roman" w:hAnsi="Times New Roman" w:cs="Times New Roman"/>
          <w:sz w:val="28"/>
          <w:szCs w:val="28"/>
          <w:lang w:eastAsia="ru-RU"/>
        </w:rPr>
        <w:t xml:space="preserve">«Директ-костинг» позволяет лицам, принимающим решения, во-первых, заострить внимание на изменении маржинального дохода как по предприятию в целом, так и по различным изделиям; во-вторых, выявить изделия с большей рентабельностью, чтобы перейти в основном на их выпуск, так как разница между продажной ценой и суммой переменных </w:t>
      </w:r>
      <w:r w:rsidRPr="001E3E09">
        <w:rPr>
          <w:rFonts w:ascii="Times New Roman" w:eastAsia="Times New Roman" w:hAnsi="Times New Roman" w:cs="Times New Roman"/>
          <w:sz w:val="28"/>
          <w:szCs w:val="28"/>
          <w:lang w:eastAsia="ru-RU"/>
        </w:rPr>
        <w:lastRenderedPageBreak/>
        <w:t>расходов не затушевывается в результате списания постоянных расходов на себестоимость конкретных изделий.</w:t>
      </w:r>
      <w:proofErr w:type="gramEnd"/>
    </w:p>
    <w:p w:rsidR="00B81D51" w:rsidRPr="001E3E09" w:rsidRDefault="00B81D51" w:rsidP="00B81D51">
      <w:pPr>
        <w:shd w:val="clear" w:color="auto" w:fill="FFFFFF"/>
        <w:spacing w:before="5" w:after="0" w:line="360" w:lineRule="auto"/>
        <w:ind w:left="14" w:right="19" w:firstLine="694"/>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Система обеспечивает возможность быстро переориентировать производство в ответ на меняющиеся условия рынка.</w:t>
      </w:r>
    </w:p>
    <w:p w:rsidR="00B81D51" w:rsidRPr="001E3E09" w:rsidRDefault="00B81D51" w:rsidP="00B81D51">
      <w:pPr>
        <w:shd w:val="clear" w:color="auto" w:fill="FFFFFF"/>
        <w:spacing w:after="0" w:line="360" w:lineRule="auto"/>
        <w:ind w:left="14" w:right="14" w:firstLine="694"/>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По мнению многих специалистов, ограничение себестоимости продукции лишь переменными расходами позволяет упростить планирование, нормирование, учет и контроль резко сократившегося числа статей затрат. Себестоимость становится более «обозримой», а отдельные затраты – лучше контролируемыми.</w:t>
      </w:r>
    </w:p>
    <w:p w:rsidR="00B81D51" w:rsidRPr="001E3E09" w:rsidRDefault="00B81D51" w:rsidP="00B81D51">
      <w:pPr>
        <w:shd w:val="clear" w:color="auto" w:fill="FFFFFF"/>
        <w:spacing w:after="0" w:line="360" w:lineRule="auto"/>
        <w:ind w:left="19" w:right="10" w:firstLine="689"/>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Благодаря «директ-костингу» расширяются аналитические возможности учета, наблюдается процесс тесной интеграции учета и анализа. Поэтому не случайно на Западе «директ-костинг» называют еще «управлением себестоимостью» или «управлением предприятием», чем подчеркивается единство учета, анализа и принятия управленческих решений в этой системе. И, действительно, анализируя поведение переменных и постоянных расходов в зависимости от изменения объемов производства, можно гибко и оперативно принимать  управленческие решения, например:</w:t>
      </w:r>
    </w:p>
    <w:p w:rsidR="00B81D51" w:rsidRPr="001E3E09" w:rsidRDefault="00B81D51" w:rsidP="00B81D51">
      <w:pPr>
        <w:widowControl w:val="0"/>
        <w:numPr>
          <w:ilvl w:val="0"/>
          <w:numId w:val="11"/>
        </w:numPr>
        <w:shd w:val="clear" w:color="auto" w:fill="FFFFFF"/>
        <w:tabs>
          <w:tab w:val="left" w:pos="552"/>
        </w:tabs>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 xml:space="preserve"> оптимизировать ассортимент выпускаемой продукции;</w:t>
      </w:r>
    </w:p>
    <w:p w:rsidR="00B81D51" w:rsidRPr="001E3E09" w:rsidRDefault="00B81D51" w:rsidP="00B81D51">
      <w:pPr>
        <w:widowControl w:val="0"/>
        <w:numPr>
          <w:ilvl w:val="0"/>
          <w:numId w:val="11"/>
        </w:numPr>
        <w:shd w:val="clear" w:color="auto" w:fill="FFFFFF"/>
        <w:tabs>
          <w:tab w:val="left" w:pos="552"/>
        </w:tabs>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 xml:space="preserve"> осуществить выбор и замену оборудования;</w:t>
      </w:r>
    </w:p>
    <w:p w:rsidR="00B81D51" w:rsidRPr="001E3E09" w:rsidRDefault="00B81D51" w:rsidP="00B81D51">
      <w:pPr>
        <w:widowControl w:val="0"/>
        <w:numPr>
          <w:ilvl w:val="0"/>
          <w:numId w:val="11"/>
        </w:numPr>
        <w:shd w:val="clear" w:color="auto" w:fill="FFFFFF"/>
        <w:tabs>
          <w:tab w:val="left" w:pos="552"/>
        </w:tabs>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 xml:space="preserve"> определить варианты изменения производственной мощности предприятия</w:t>
      </w:r>
    </w:p>
    <w:p w:rsidR="00B81D51" w:rsidRPr="001E3E09" w:rsidRDefault="00B81D51" w:rsidP="00B81D51">
      <w:pPr>
        <w:widowControl w:val="0"/>
        <w:numPr>
          <w:ilvl w:val="0"/>
          <w:numId w:val="11"/>
        </w:numPr>
        <w:shd w:val="clear" w:color="auto" w:fill="FFFFFF"/>
        <w:tabs>
          <w:tab w:val="left" w:pos="552"/>
        </w:tabs>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 xml:space="preserve"> решить вопрос производства того или иного полуфабриката у себя или купить его на стороне и т.д</w:t>
      </w:r>
      <w:r>
        <w:rPr>
          <w:rFonts w:ascii="Times New Roman" w:eastAsia="Times New Roman" w:hAnsi="Times New Roman" w:cs="Times New Roman"/>
          <w:sz w:val="28"/>
          <w:szCs w:val="28"/>
          <w:lang w:eastAsia="ru-RU"/>
        </w:rPr>
        <w:t>.</w:t>
      </w:r>
    </w:p>
    <w:p w:rsidR="00B81D51" w:rsidRPr="001E3E09" w:rsidRDefault="00B81D51" w:rsidP="00B81D51">
      <w:pPr>
        <w:shd w:val="clear" w:color="auto" w:fill="FFFFFF"/>
        <w:spacing w:after="0" w:line="360" w:lineRule="auto"/>
        <w:ind w:left="38" w:right="5" w:firstLine="670"/>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 xml:space="preserve">Как известно, идеальных систем или идеальных методов не бывает, у каждой системы и у каждого метода есть свои достоинства и свои недостатки. Не </w:t>
      </w:r>
      <w:proofErr w:type="gramStart"/>
      <w:r w:rsidRPr="001E3E09">
        <w:rPr>
          <w:rFonts w:ascii="Times New Roman" w:eastAsia="Times New Roman" w:hAnsi="Times New Roman" w:cs="Times New Roman"/>
          <w:sz w:val="28"/>
          <w:szCs w:val="28"/>
          <w:lang w:eastAsia="ru-RU"/>
        </w:rPr>
        <w:t>лишен</w:t>
      </w:r>
      <w:proofErr w:type="gramEnd"/>
      <w:r w:rsidRPr="001E3E09">
        <w:rPr>
          <w:rFonts w:ascii="Times New Roman" w:eastAsia="Times New Roman" w:hAnsi="Times New Roman" w:cs="Times New Roman"/>
          <w:sz w:val="28"/>
          <w:szCs w:val="28"/>
          <w:lang w:eastAsia="ru-RU"/>
        </w:rPr>
        <w:t xml:space="preserve"> недостатков и «директ-костинг» как система организации производственного учета. Недостатки эти, особенно для отечественного учета, связаны с рядом ограничений, которые вытекают из </w:t>
      </w:r>
      <w:r w:rsidRPr="001E3E09">
        <w:rPr>
          <w:rFonts w:ascii="Times New Roman" w:eastAsia="Times New Roman" w:hAnsi="Times New Roman" w:cs="Times New Roman"/>
          <w:sz w:val="28"/>
          <w:szCs w:val="28"/>
          <w:lang w:eastAsia="ru-RU"/>
        </w:rPr>
        <w:lastRenderedPageBreak/>
        <w:t xml:space="preserve">особенностей, присущих этой системе, успешное использование которой возможно, если: </w:t>
      </w:r>
    </w:p>
    <w:p w:rsidR="00B81D51" w:rsidRPr="001E3E09" w:rsidRDefault="00B81D51" w:rsidP="00B81D51">
      <w:pPr>
        <w:numPr>
          <w:ilvl w:val="0"/>
          <w:numId w:val="13"/>
        </w:numPr>
        <w:shd w:val="clear" w:color="auto" w:fill="FFFFFF"/>
        <w:spacing w:after="0" w:line="360" w:lineRule="auto"/>
        <w:ind w:right="5"/>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затраты можно разделить на переменные и постоянные;</w:t>
      </w:r>
    </w:p>
    <w:p w:rsidR="00B81D51" w:rsidRPr="001E3E09" w:rsidRDefault="00B81D51" w:rsidP="00B81D51">
      <w:pPr>
        <w:numPr>
          <w:ilvl w:val="0"/>
          <w:numId w:val="12"/>
        </w:numPr>
        <w:spacing w:after="0" w:line="360" w:lineRule="auto"/>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sz w:val="28"/>
          <w:szCs w:val="24"/>
          <w:lang w:eastAsia="ru-RU"/>
        </w:rPr>
        <w:t>объем выпуска меняется в релевантном диапазоне;</w:t>
      </w:r>
    </w:p>
    <w:p w:rsidR="00B81D51" w:rsidRPr="001E3E09" w:rsidRDefault="00B81D51" w:rsidP="00B81D51">
      <w:pPr>
        <w:numPr>
          <w:ilvl w:val="0"/>
          <w:numId w:val="12"/>
        </w:numPr>
        <w:spacing w:after="0" w:line="360" w:lineRule="auto"/>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sz w:val="28"/>
          <w:szCs w:val="24"/>
          <w:lang w:eastAsia="ru-RU"/>
        </w:rPr>
        <w:t>объем выпуска или продаж – единственный фактор (одна независимая переменная), вызывающий изменение всех остальных;</w:t>
      </w:r>
    </w:p>
    <w:p w:rsidR="00B81D51" w:rsidRPr="001E3E09" w:rsidRDefault="00B81D51" w:rsidP="00B81D51">
      <w:pPr>
        <w:numPr>
          <w:ilvl w:val="0"/>
          <w:numId w:val="12"/>
        </w:numPr>
        <w:spacing w:after="0" w:line="360" w:lineRule="auto"/>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sz w:val="28"/>
          <w:szCs w:val="24"/>
          <w:lang w:eastAsia="ru-RU"/>
        </w:rPr>
        <w:t>структура выпуска не меняется (подразумевается, что производится один вид продукции или постоянная их номенклатура, тогда комбинацию продуктов, соответствующую их долевому соотношению, можно считать условной единицей, относительно которой проводится анализ безубыточности);</w:t>
      </w:r>
    </w:p>
    <w:p w:rsidR="00B81D51" w:rsidRPr="001E3E09" w:rsidRDefault="00B81D51" w:rsidP="00B81D51">
      <w:pPr>
        <w:numPr>
          <w:ilvl w:val="0"/>
          <w:numId w:val="12"/>
        </w:numPr>
        <w:spacing w:after="0" w:line="360" w:lineRule="auto"/>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sz w:val="28"/>
          <w:szCs w:val="24"/>
          <w:lang w:eastAsia="ru-RU"/>
        </w:rPr>
        <w:t>объемы производства и продаж равны (надо помнить, что прибыль появляется тогда, когда продукция реализована, т.е. продана);</w:t>
      </w:r>
    </w:p>
    <w:p w:rsidR="00B81D51" w:rsidRPr="001E3E09" w:rsidRDefault="00B81D51" w:rsidP="00B81D51">
      <w:pPr>
        <w:numPr>
          <w:ilvl w:val="0"/>
          <w:numId w:val="12"/>
        </w:numPr>
        <w:spacing w:after="0" w:line="360" w:lineRule="auto"/>
        <w:jc w:val="both"/>
        <w:rPr>
          <w:rFonts w:ascii="Times New Roman" w:eastAsia="Times New Roman" w:hAnsi="Times New Roman" w:cs="Times New Roman"/>
          <w:sz w:val="28"/>
          <w:szCs w:val="24"/>
          <w:lang w:eastAsia="ru-RU"/>
        </w:rPr>
      </w:pPr>
      <w:proofErr w:type="spellStart"/>
      <w:r w:rsidRPr="001E3E09">
        <w:rPr>
          <w:rFonts w:ascii="Times New Roman" w:eastAsia="Times New Roman" w:hAnsi="Times New Roman" w:cs="Times New Roman"/>
          <w:sz w:val="28"/>
          <w:szCs w:val="24"/>
          <w:lang w:eastAsia="ru-RU"/>
        </w:rPr>
        <w:t>калькулирование</w:t>
      </w:r>
      <w:proofErr w:type="spellEnd"/>
      <w:r w:rsidRPr="001E3E09">
        <w:rPr>
          <w:rFonts w:ascii="Times New Roman" w:eastAsia="Times New Roman" w:hAnsi="Times New Roman" w:cs="Times New Roman"/>
          <w:sz w:val="28"/>
          <w:szCs w:val="24"/>
          <w:lang w:eastAsia="ru-RU"/>
        </w:rPr>
        <w:t xml:space="preserve"> ведется по переменным затратам (в организациях, где структура затрат не позволяет выделить переменную и постоянную составляющие, применение данного метода  невозможно).</w:t>
      </w:r>
    </w:p>
    <w:p w:rsidR="00B81D51" w:rsidRPr="001E3E09" w:rsidRDefault="00B81D51" w:rsidP="00B81D51">
      <w:pPr>
        <w:shd w:val="clear" w:color="auto" w:fill="FFFFFF"/>
        <w:spacing w:after="0" w:line="360" w:lineRule="auto"/>
        <w:ind w:left="187" w:firstLine="370"/>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ab/>
        <w:t xml:space="preserve">При выборе </w:t>
      </w:r>
      <w:proofErr w:type="gramStart"/>
      <w:r w:rsidRPr="001E3E09">
        <w:rPr>
          <w:rFonts w:ascii="Times New Roman" w:eastAsia="Times New Roman" w:hAnsi="Times New Roman" w:cs="Times New Roman"/>
          <w:sz w:val="28"/>
          <w:szCs w:val="28"/>
          <w:lang w:eastAsia="ru-RU"/>
        </w:rPr>
        <w:t>системы формирования себестоимости продукции организации</w:t>
      </w:r>
      <w:proofErr w:type="gramEnd"/>
      <w:r w:rsidRPr="001E3E09">
        <w:rPr>
          <w:rFonts w:ascii="Times New Roman" w:eastAsia="Times New Roman" w:hAnsi="Times New Roman" w:cs="Times New Roman"/>
          <w:sz w:val="28"/>
          <w:szCs w:val="28"/>
          <w:lang w:eastAsia="ru-RU"/>
        </w:rPr>
        <w:t xml:space="preserve"> решают задачу определения порядка распределения косвенных расходов (рис.</w:t>
      </w:r>
      <w:r>
        <w:rPr>
          <w:rFonts w:ascii="Times New Roman" w:eastAsia="Times New Roman" w:hAnsi="Times New Roman" w:cs="Times New Roman"/>
          <w:sz w:val="28"/>
          <w:szCs w:val="28"/>
          <w:lang w:eastAsia="ru-RU"/>
        </w:rPr>
        <w:t>3.3</w:t>
      </w:r>
      <w:r w:rsidRPr="001E3E09">
        <w:rPr>
          <w:rFonts w:ascii="Times New Roman" w:eastAsia="Times New Roman" w:hAnsi="Times New Roman" w:cs="Times New Roman"/>
          <w:sz w:val="28"/>
          <w:szCs w:val="28"/>
          <w:lang w:eastAsia="ru-RU"/>
        </w:rPr>
        <w:t>).</w:t>
      </w:r>
    </w:p>
    <w:p w:rsidR="00B81D51" w:rsidRPr="001E3E09" w:rsidRDefault="00B81D51" w:rsidP="00B81D51">
      <w:pPr>
        <w:spacing w:after="0" w:line="360" w:lineRule="auto"/>
        <w:ind w:firstLine="708"/>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iCs/>
          <w:sz w:val="28"/>
          <w:szCs w:val="24"/>
          <w:lang w:eastAsia="ru-RU"/>
        </w:rPr>
        <w:t xml:space="preserve">Решение вышеназванной задачи  индивидуально в каждой организации, но в любом случае необходимо учитывать опыт мировой практики и проблемы распределения  косвенных затрат, а также возможные способы их преодоления. Прежде всего, следует хорошо представлять структуру и состав косвенных расходов для того чтобы </w:t>
      </w:r>
      <w:r w:rsidRPr="001E3E09">
        <w:rPr>
          <w:rFonts w:ascii="Times New Roman" w:eastAsia="Times New Roman" w:hAnsi="Times New Roman" w:cs="Times New Roman"/>
          <w:sz w:val="28"/>
          <w:szCs w:val="24"/>
          <w:lang w:eastAsia="ru-RU"/>
        </w:rPr>
        <w:t>предварительно составлять сметы косвенных расходов, на основе которых руководители производства знали размер допустимых затрат и могли обоснованно принимать решения.</w:t>
      </w:r>
    </w:p>
    <w:p w:rsidR="00B81D51" w:rsidRPr="001E3E09" w:rsidRDefault="00B81D51" w:rsidP="00B81D51">
      <w:pPr>
        <w:spacing w:after="0" w:line="360" w:lineRule="auto"/>
        <w:ind w:firstLine="708"/>
        <w:jc w:val="both"/>
        <w:rPr>
          <w:rFonts w:ascii="Times New Roman" w:eastAsia="Times New Roman" w:hAnsi="Times New Roman" w:cs="Times New Roman"/>
          <w:iCs/>
          <w:sz w:val="28"/>
          <w:szCs w:val="24"/>
          <w:lang w:eastAsia="ru-RU"/>
        </w:rPr>
      </w:pPr>
      <w:r w:rsidRPr="001E3E09">
        <w:rPr>
          <w:rFonts w:ascii="Times New Roman" w:eastAsia="Times New Roman" w:hAnsi="Times New Roman" w:cs="Times New Roman"/>
          <w:sz w:val="28"/>
          <w:szCs w:val="24"/>
          <w:lang w:eastAsia="ru-RU"/>
        </w:rPr>
        <w:t>Косвенные расходы подразделяются на две группы: общепроизводственные  и общехозяйственные.</w:t>
      </w:r>
    </w:p>
    <w:p w:rsidR="00B81D51" w:rsidRPr="001E3E09" w:rsidRDefault="00B81D51" w:rsidP="00B81D51">
      <w:pPr>
        <w:spacing w:after="0" w:line="360" w:lineRule="auto"/>
        <w:ind w:firstLine="708"/>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i/>
          <w:iCs/>
          <w:sz w:val="28"/>
          <w:szCs w:val="24"/>
          <w:lang w:eastAsia="ru-RU"/>
        </w:rPr>
        <w:t>Общепроизводственные расходы</w:t>
      </w:r>
      <w:r w:rsidRPr="001E3E09">
        <w:rPr>
          <w:rFonts w:ascii="Times New Roman" w:eastAsia="Times New Roman" w:hAnsi="Times New Roman" w:cs="Times New Roman"/>
          <w:sz w:val="28"/>
          <w:szCs w:val="24"/>
          <w:lang w:eastAsia="ru-RU"/>
        </w:rPr>
        <w:t xml:space="preserve"> состоят из расходов на содержание и эксплуатацию оборудования и общецеховых расходов на управление – </w:t>
      </w:r>
      <w:r w:rsidRPr="001E3E09">
        <w:rPr>
          <w:rFonts w:ascii="Times New Roman" w:eastAsia="Times New Roman" w:hAnsi="Times New Roman" w:cs="Times New Roman"/>
          <w:sz w:val="28"/>
          <w:szCs w:val="24"/>
          <w:lang w:eastAsia="ru-RU"/>
        </w:rPr>
        <w:lastRenderedPageBreak/>
        <w:t>учитываются на счете  «Общепроизводственные расходы».</w:t>
      </w:r>
      <w:r w:rsidRPr="001E3E09">
        <w:rPr>
          <w:rFonts w:ascii="Times New Roman" w:eastAsia="Times New Roman" w:hAnsi="Times New Roman" w:cs="Times New Roman"/>
          <w:i/>
          <w:iCs/>
          <w:sz w:val="28"/>
          <w:szCs w:val="24"/>
          <w:lang w:eastAsia="ru-RU"/>
        </w:rPr>
        <w:t xml:space="preserve"> Общехозяйственные расходы</w:t>
      </w:r>
      <w:r w:rsidRPr="001E3E09">
        <w:rPr>
          <w:rFonts w:ascii="Times New Roman" w:eastAsia="Times New Roman" w:hAnsi="Times New Roman" w:cs="Times New Roman"/>
          <w:sz w:val="28"/>
          <w:szCs w:val="24"/>
          <w:lang w:eastAsia="ru-RU"/>
        </w:rPr>
        <w:t xml:space="preserve"> связаны с общим обслуживанием и организацией производства и управлением организацией в целом – учитываются на счете  «Общехозяйственные расходы»</w:t>
      </w:r>
    </w:p>
    <w:p w:rsidR="00B81D51" w:rsidRPr="001E3E09" w:rsidRDefault="00B81D51" w:rsidP="00B81D5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mc:AlternateContent>
          <mc:Choice Requires="wpc">
            <w:drawing>
              <wp:inline distT="0" distB="0" distL="0" distR="0" wp14:anchorId="640D19E2" wp14:editId="65A6E4C4">
                <wp:extent cx="6334125" cy="4632960"/>
                <wp:effectExtent l="0" t="0" r="0" b="0"/>
                <wp:docPr id="133" name="Полотно 13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93" name="Group 63"/>
                        <wpg:cNvGrpSpPr>
                          <a:grpSpLocks/>
                        </wpg:cNvGrpSpPr>
                        <wpg:grpSpPr bwMode="auto">
                          <a:xfrm>
                            <a:off x="427129" y="151936"/>
                            <a:ext cx="5028012" cy="4234801"/>
                            <a:chOff x="2485" y="1236"/>
                            <a:chExt cx="5759" cy="4849"/>
                          </a:xfrm>
                        </wpg:grpSpPr>
                        <wps:wsp>
                          <wps:cNvPr id="94" name="Text Box 64"/>
                          <wps:cNvSpPr txBox="1">
                            <a:spLocks noChangeArrowheads="1"/>
                          </wps:cNvSpPr>
                          <wps:spPr bwMode="auto">
                            <a:xfrm>
                              <a:off x="5221" y="2148"/>
                              <a:ext cx="497" cy="41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81D51" w:rsidRDefault="00B81D51" w:rsidP="00B81D51">
                                <w:pPr>
                                  <w:rPr>
                                    <w:sz w:val="20"/>
                                    <w:szCs w:val="20"/>
                                  </w:rPr>
                                </w:pPr>
                                <w:r>
                                  <w:rPr>
                                    <w:sz w:val="20"/>
                                    <w:szCs w:val="20"/>
                                  </w:rPr>
                                  <w:t>Нет</w:t>
                                </w:r>
                              </w:p>
                            </w:txbxContent>
                          </wps:txbx>
                          <wps:bodyPr rot="0" vert="horz" wrap="square" lIns="91440" tIns="45720" rIns="91440" bIns="45720" anchor="t" anchorCtr="0" upright="1">
                            <a:noAutofit/>
                          </wps:bodyPr>
                        </wps:wsp>
                        <wps:wsp>
                          <wps:cNvPr id="95" name="Text Box 65"/>
                          <wps:cNvSpPr txBox="1">
                            <a:spLocks noChangeArrowheads="1"/>
                          </wps:cNvSpPr>
                          <wps:spPr bwMode="auto">
                            <a:xfrm>
                              <a:off x="3936" y="2645"/>
                              <a:ext cx="456" cy="24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81D51" w:rsidRDefault="00B81D51" w:rsidP="00B81D51">
                                <w:pPr>
                                  <w:rPr>
                                    <w:sz w:val="20"/>
                                    <w:szCs w:val="20"/>
                                  </w:rPr>
                                </w:pPr>
                                <w:r>
                                  <w:rPr>
                                    <w:sz w:val="20"/>
                                    <w:szCs w:val="20"/>
                                  </w:rPr>
                                  <w:t>Да</w:t>
                                </w:r>
                              </w:p>
                            </w:txbxContent>
                          </wps:txbx>
                          <wps:bodyPr rot="0" vert="horz" wrap="square" lIns="91440" tIns="45720" rIns="91440" bIns="45720" anchor="t" anchorCtr="0" upright="1">
                            <a:noAutofit/>
                          </wps:bodyPr>
                        </wps:wsp>
                        <wps:wsp>
                          <wps:cNvPr id="96" name="Text Box 66"/>
                          <wps:cNvSpPr txBox="1">
                            <a:spLocks noChangeArrowheads="1"/>
                          </wps:cNvSpPr>
                          <wps:spPr bwMode="auto">
                            <a:xfrm>
                              <a:off x="3687" y="1236"/>
                              <a:ext cx="1621" cy="497"/>
                            </a:xfrm>
                            <a:prstGeom prst="rect">
                              <a:avLst/>
                            </a:prstGeom>
                            <a:solidFill>
                              <a:srgbClr val="FFFFFF"/>
                            </a:solidFill>
                            <a:ln w="9525">
                              <a:solidFill>
                                <a:srgbClr val="000000"/>
                              </a:solidFill>
                              <a:miter lim="800000"/>
                              <a:headEnd/>
                              <a:tailEnd/>
                            </a:ln>
                          </wps:spPr>
                          <wps:txbx>
                            <w:txbxContent>
                              <w:p w:rsidR="00B81D51" w:rsidRPr="002A4A0F" w:rsidRDefault="00B81D51" w:rsidP="00B81D51">
                                <w:pPr>
                                  <w:jc w:val="center"/>
                                </w:pPr>
                                <w:r w:rsidRPr="002A4A0F">
                                  <w:t>Косвенные</w:t>
                                </w:r>
                                <w:r w:rsidRPr="002A4A0F">
                                  <w:br/>
                                  <w:t>(постоянные затраты)</w:t>
                                </w:r>
                              </w:p>
                            </w:txbxContent>
                          </wps:txbx>
                          <wps:bodyPr rot="0" vert="horz" wrap="square" lIns="91440" tIns="45720" rIns="91440" bIns="45720" anchor="t" anchorCtr="0" upright="1">
                            <a:noAutofit/>
                          </wps:bodyPr>
                        </wps:wsp>
                        <wpg:grpSp>
                          <wpg:cNvPr id="97" name="Group 67"/>
                          <wpg:cNvGrpSpPr>
                            <a:grpSpLocks/>
                          </wpg:cNvGrpSpPr>
                          <wpg:grpSpPr bwMode="auto">
                            <a:xfrm>
                              <a:off x="4060" y="2023"/>
                              <a:ext cx="912" cy="663"/>
                              <a:chOff x="4019" y="2314"/>
                              <a:chExt cx="912" cy="663"/>
                            </a:xfrm>
                          </wpg:grpSpPr>
                          <wps:wsp>
                            <wps:cNvPr id="98" name="Text Box 68"/>
                            <wps:cNvSpPr txBox="1">
                              <a:spLocks noChangeArrowheads="1"/>
                            </wps:cNvSpPr>
                            <wps:spPr bwMode="auto">
                              <a:xfrm>
                                <a:off x="4143" y="2438"/>
                                <a:ext cx="747" cy="49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81D51" w:rsidRPr="00130B3E" w:rsidRDefault="00B81D51" w:rsidP="00B81D51">
                                  <w:pPr>
                                    <w:jc w:val="center"/>
                                    <w:rPr>
                                      <w:sz w:val="16"/>
                                      <w:szCs w:val="16"/>
                                    </w:rPr>
                                  </w:pPr>
                                  <w:r w:rsidRPr="00130B3E">
                                    <w:rPr>
                                      <w:sz w:val="16"/>
                                      <w:szCs w:val="16"/>
                                    </w:rPr>
                                    <w:t>Распр</w:t>
                                  </w:r>
                                  <w:proofErr w:type="gramStart"/>
                                  <w:r w:rsidRPr="00130B3E">
                                    <w:rPr>
                                      <w:sz w:val="16"/>
                                      <w:szCs w:val="16"/>
                                    </w:rPr>
                                    <w:t>е-</w:t>
                                  </w:r>
                                  <w:proofErr w:type="gramEnd"/>
                                  <w:r w:rsidRPr="00130B3E">
                                    <w:rPr>
                                      <w:sz w:val="16"/>
                                      <w:szCs w:val="16"/>
                                    </w:rPr>
                                    <w:br/>
                                  </w:r>
                                  <w:proofErr w:type="spellStart"/>
                                  <w:r w:rsidRPr="00130B3E">
                                    <w:rPr>
                                      <w:sz w:val="16"/>
                                      <w:szCs w:val="16"/>
                                    </w:rPr>
                                    <w:t>деляются</w:t>
                                  </w:r>
                                  <w:proofErr w:type="spellEnd"/>
                                  <w:r w:rsidRPr="00130B3E">
                                    <w:rPr>
                                      <w:sz w:val="16"/>
                                      <w:szCs w:val="16"/>
                                    </w:rPr>
                                    <w:t>?</w:t>
                                  </w:r>
                                </w:p>
                              </w:txbxContent>
                            </wps:txbx>
                            <wps:bodyPr rot="0" vert="horz" wrap="square" lIns="91440" tIns="45720" rIns="91440" bIns="45720" anchor="t" anchorCtr="0" upright="1">
                              <a:noAutofit/>
                            </wps:bodyPr>
                          </wps:wsp>
                          <wps:wsp>
                            <wps:cNvPr id="99" name="Line 69"/>
                            <wps:cNvCnPr/>
                            <wps:spPr bwMode="auto">
                              <a:xfrm>
                                <a:off x="4019" y="2645"/>
                                <a:ext cx="456" cy="3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 name="Line 70"/>
                            <wps:cNvCnPr/>
                            <wps:spPr bwMode="auto">
                              <a:xfrm>
                                <a:off x="4475" y="2314"/>
                                <a:ext cx="456" cy="37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 name="Line 71"/>
                            <wps:cNvCnPr/>
                            <wps:spPr bwMode="auto">
                              <a:xfrm flipV="1">
                                <a:off x="4475" y="2687"/>
                                <a:ext cx="456" cy="2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 name="Line 72"/>
                            <wps:cNvCnPr/>
                            <wps:spPr bwMode="auto">
                              <a:xfrm flipV="1">
                                <a:off x="4019" y="2314"/>
                                <a:ext cx="455" cy="3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03" name="Line 73"/>
                          <wps:cNvCnPr/>
                          <wps:spPr bwMode="auto">
                            <a:xfrm flipV="1">
                              <a:off x="4516" y="1733"/>
                              <a:ext cx="1" cy="2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 name="Text Box 74"/>
                          <wps:cNvSpPr txBox="1">
                            <a:spLocks noChangeArrowheads="1"/>
                          </wps:cNvSpPr>
                          <wps:spPr bwMode="auto">
                            <a:xfrm>
                              <a:off x="6216" y="2065"/>
                              <a:ext cx="2028" cy="709"/>
                            </a:xfrm>
                            <a:prstGeom prst="rect">
                              <a:avLst/>
                            </a:prstGeom>
                            <a:solidFill>
                              <a:srgbClr val="FFFFFF"/>
                            </a:solidFill>
                            <a:ln w="9525">
                              <a:solidFill>
                                <a:srgbClr val="000000"/>
                              </a:solidFill>
                              <a:miter lim="800000"/>
                              <a:headEnd/>
                              <a:tailEnd/>
                            </a:ln>
                          </wps:spPr>
                          <wps:txbx>
                            <w:txbxContent>
                              <w:p w:rsidR="00B81D51" w:rsidRDefault="00B81D51" w:rsidP="00B81D51">
                                <w:pPr>
                                  <w:jc w:val="center"/>
                                  <w:rPr>
                                    <w:sz w:val="20"/>
                                    <w:szCs w:val="20"/>
                                  </w:rPr>
                                </w:pPr>
                                <w:r>
                                  <w:rPr>
                                    <w:sz w:val="20"/>
                                    <w:szCs w:val="20"/>
                                  </w:rPr>
                                  <w:t>Формирование неполной</w:t>
                                </w:r>
                                <w:r>
                                  <w:rPr>
                                    <w:sz w:val="20"/>
                                    <w:szCs w:val="20"/>
                                  </w:rPr>
                                  <w:br/>
                                  <w:t>себестоимости</w:t>
                                </w:r>
                                <w:r>
                                  <w:rPr>
                                    <w:sz w:val="20"/>
                                    <w:szCs w:val="20"/>
                                  </w:rPr>
                                  <w:br/>
                                  <w:t>(</w:t>
                                </w:r>
                                <w:r>
                                  <w:rPr>
                                    <w:sz w:val="20"/>
                                    <w:szCs w:val="20"/>
                                    <w:lang w:val="en-US"/>
                                  </w:rPr>
                                  <w:t>Direct</w:t>
                                </w:r>
                                <w:r w:rsidRPr="009E7CDD">
                                  <w:rPr>
                                    <w:sz w:val="20"/>
                                    <w:szCs w:val="20"/>
                                  </w:rPr>
                                  <w:t xml:space="preserve"> </w:t>
                                </w:r>
                                <w:r>
                                  <w:rPr>
                                    <w:sz w:val="20"/>
                                    <w:szCs w:val="20"/>
                                    <w:lang w:val="en-US"/>
                                  </w:rPr>
                                  <w:t>costing</w:t>
                                </w:r>
                                <w:r>
                                  <w:rPr>
                                    <w:sz w:val="20"/>
                                    <w:szCs w:val="20"/>
                                  </w:rPr>
                                  <w:t>)</w:t>
                                </w:r>
                                <w:r>
                                  <w:rPr>
                                    <w:sz w:val="20"/>
                                    <w:szCs w:val="20"/>
                                  </w:rPr>
                                  <w:br/>
                                </w:r>
                              </w:p>
                            </w:txbxContent>
                          </wps:txbx>
                          <wps:bodyPr rot="0" vert="horz" wrap="square" lIns="91440" tIns="45720" rIns="91440" bIns="45720" anchor="t" anchorCtr="0" upright="1">
                            <a:noAutofit/>
                          </wps:bodyPr>
                        </wps:wsp>
                        <wps:wsp>
                          <wps:cNvPr id="105" name="Line 75"/>
                          <wps:cNvCnPr/>
                          <wps:spPr bwMode="auto">
                            <a:xfrm>
                              <a:off x="4972" y="2396"/>
                              <a:ext cx="124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6" name="Text Box 76"/>
                          <wps:cNvSpPr txBox="1">
                            <a:spLocks noChangeArrowheads="1"/>
                          </wps:cNvSpPr>
                          <wps:spPr bwMode="auto">
                            <a:xfrm>
                              <a:off x="2692" y="3101"/>
                              <a:ext cx="1160" cy="331"/>
                            </a:xfrm>
                            <a:prstGeom prst="rect">
                              <a:avLst/>
                            </a:prstGeom>
                            <a:solidFill>
                              <a:srgbClr val="FFFFFF"/>
                            </a:solidFill>
                            <a:ln w="9525">
                              <a:solidFill>
                                <a:srgbClr val="000000"/>
                              </a:solidFill>
                              <a:miter lim="800000"/>
                              <a:headEnd/>
                              <a:tailEnd/>
                            </a:ln>
                          </wps:spPr>
                          <wps:txbx>
                            <w:txbxContent>
                              <w:p w:rsidR="00B81D51" w:rsidRDefault="00B81D51" w:rsidP="00B81D51">
                                <w:pPr>
                                  <w:jc w:val="center"/>
                                  <w:rPr>
                                    <w:sz w:val="20"/>
                                    <w:szCs w:val="20"/>
                                  </w:rPr>
                                </w:pPr>
                                <w:r>
                                  <w:rPr>
                                    <w:sz w:val="20"/>
                                    <w:szCs w:val="20"/>
                                  </w:rPr>
                                  <w:t>По участкам</w:t>
                                </w:r>
                              </w:p>
                            </w:txbxContent>
                          </wps:txbx>
                          <wps:bodyPr rot="0" vert="horz" wrap="square" lIns="91440" tIns="45720" rIns="91440" bIns="45720" anchor="t" anchorCtr="0" upright="1">
                            <a:noAutofit/>
                          </wps:bodyPr>
                        </wps:wsp>
                        <wps:wsp>
                          <wps:cNvPr id="107" name="Text Box 77"/>
                          <wps:cNvSpPr txBox="1">
                            <a:spLocks noChangeArrowheads="1"/>
                          </wps:cNvSpPr>
                          <wps:spPr bwMode="auto">
                            <a:xfrm>
                              <a:off x="5180" y="3101"/>
                              <a:ext cx="1160" cy="331"/>
                            </a:xfrm>
                            <a:prstGeom prst="rect">
                              <a:avLst/>
                            </a:prstGeom>
                            <a:solidFill>
                              <a:srgbClr val="FFFFFF"/>
                            </a:solidFill>
                            <a:ln w="9525">
                              <a:solidFill>
                                <a:srgbClr val="000000"/>
                              </a:solidFill>
                              <a:miter lim="800000"/>
                              <a:headEnd/>
                              <a:tailEnd/>
                            </a:ln>
                          </wps:spPr>
                          <wps:txbx>
                            <w:txbxContent>
                              <w:p w:rsidR="00B81D51" w:rsidRDefault="00B81D51" w:rsidP="00B81D51">
                                <w:pPr>
                                  <w:jc w:val="center"/>
                                  <w:rPr>
                                    <w:sz w:val="20"/>
                                    <w:szCs w:val="20"/>
                                  </w:rPr>
                                </w:pPr>
                                <w:r>
                                  <w:rPr>
                                    <w:sz w:val="20"/>
                                    <w:szCs w:val="20"/>
                                  </w:rPr>
                                  <w:t>По изделиям</w:t>
                                </w:r>
                              </w:p>
                            </w:txbxContent>
                          </wps:txbx>
                          <wps:bodyPr rot="0" vert="horz" wrap="square" lIns="91440" tIns="45720" rIns="91440" bIns="45720" anchor="t" anchorCtr="0" upright="1">
                            <a:noAutofit/>
                          </wps:bodyPr>
                        </wps:wsp>
                        <wps:wsp>
                          <wps:cNvPr id="108" name="Text Box 78"/>
                          <wps:cNvSpPr txBox="1">
                            <a:spLocks noChangeArrowheads="1"/>
                          </wps:cNvSpPr>
                          <wps:spPr bwMode="auto">
                            <a:xfrm>
                              <a:off x="2485" y="4096"/>
                              <a:ext cx="1534" cy="331"/>
                            </a:xfrm>
                            <a:prstGeom prst="rect">
                              <a:avLst/>
                            </a:prstGeom>
                            <a:solidFill>
                              <a:srgbClr val="FFFFFF"/>
                            </a:solidFill>
                            <a:ln w="9525">
                              <a:solidFill>
                                <a:srgbClr val="000000"/>
                              </a:solidFill>
                              <a:miter lim="800000"/>
                              <a:headEnd/>
                              <a:tailEnd/>
                            </a:ln>
                          </wps:spPr>
                          <wps:txbx>
                            <w:txbxContent>
                              <w:p w:rsidR="00B81D51" w:rsidRDefault="00B81D51" w:rsidP="00B81D51">
                                <w:pPr>
                                  <w:jc w:val="center"/>
                                  <w:rPr>
                                    <w:sz w:val="20"/>
                                    <w:szCs w:val="20"/>
                                  </w:rPr>
                                </w:pPr>
                                <w:r>
                                  <w:rPr>
                                    <w:sz w:val="20"/>
                                    <w:szCs w:val="20"/>
                                  </w:rPr>
                                  <w:t>По единой базе</w:t>
                                </w:r>
                              </w:p>
                            </w:txbxContent>
                          </wps:txbx>
                          <wps:bodyPr rot="0" vert="horz" wrap="square" lIns="91440" tIns="45720" rIns="91440" bIns="45720" anchor="t" anchorCtr="0" upright="1">
                            <a:noAutofit/>
                          </wps:bodyPr>
                        </wps:wsp>
                        <wps:wsp>
                          <wps:cNvPr id="109" name="Text Box 79"/>
                          <wps:cNvSpPr txBox="1">
                            <a:spLocks noChangeArrowheads="1"/>
                          </wps:cNvSpPr>
                          <wps:spPr bwMode="auto">
                            <a:xfrm>
                              <a:off x="2692" y="5091"/>
                              <a:ext cx="1286" cy="497"/>
                            </a:xfrm>
                            <a:prstGeom prst="rect">
                              <a:avLst/>
                            </a:prstGeom>
                            <a:solidFill>
                              <a:srgbClr val="FFFFFF"/>
                            </a:solidFill>
                            <a:ln w="9525">
                              <a:solidFill>
                                <a:srgbClr val="000000"/>
                              </a:solidFill>
                              <a:miter lim="800000"/>
                              <a:headEnd/>
                              <a:tailEnd/>
                            </a:ln>
                          </wps:spPr>
                          <wps:txbx>
                            <w:txbxContent>
                              <w:p w:rsidR="00B81D51" w:rsidRDefault="00B81D51" w:rsidP="00B81D51">
                                <w:pPr>
                                  <w:jc w:val="center"/>
                                  <w:rPr>
                                    <w:sz w:val="20"/>
                                    <w:szCs w:val="20"/>
                                  </w:rPr>
                                </w:pPr>
                                <w:r>
                                  <w:rPr>
                                    <w:sz w:val="20"/>
                                    <w:szCs w:val="20"/>
                                  </w:rPr>
                                  <w:t>По фактической</w:t>
                                </w:r>
                                <w:r>
                                  <w:rPr>
                                    <w:sz w:val="20"/>
                                    <w:szCs w:val="20"/>
                                  </w:rPr>
                                  <w:br/>
                                  <w:t>себестоимости</w:t>
                                </w:r>
                              </w:p>
                            </w:txbxContent>
                          </wps:txbx>
                          <wps:bodyPr rot="0" vert="horz" wrap="square" lIns="91440" tIns="45720" rIns="91440" bIns="45720" anchor="t" anchorCtr="0" upright="1">
                            <a:noAutofit/>
                          </wps:bodyPr>
                        </wps:wsp>
                        <wps:wsp>
                          <wps:cNvPr id="110" name="Text Box 80"/>
                          <wps:cNvSpPr txBox="1">
                            <a:spLocks noChangeArrowheads="1"/>
                          </wps:cNvSpPr>
                          <wps:spPr bwMode="auto">
                            <a:xfrm>
                              <a:off x="5014" y="4096"/>
                              <a:ext cx="1534" cy="331"/>
                            </a:xfrm>
                            <a:prstGeom prst="rect">
                              <a:avLst/>
                            </a:prstGeom>
                            <a:solidFill>
                              <a:srgbClr val="FFFFFF"/>
                            </a:solidFill>
                            <a:ln w="9525">
                              <a:solidFill>
                                <a:srgbClr val="000000"/>
                              </a:solidFill>
                              <a:miter lim="800000"/>
                              <a:headEnd/>
                              <a:tailEnd/>
                            </a:ln>
                          </wps:spPr>
                          <wps:txbx>
                            <w:txbxContent>
                              <w:p w:rsidR="00B81D51" w:rsidRDefault="00B81D51" w:rsidP="00B81D51">
                                <w:pPr>
                                  <w:jc w:val="center"/>
                                  <w:rPr>
                                    <w:sz w:val="20"/>
                                    <w:szCs w:val="20"/>
                                  </w:rPr>
                                </w:pPr>
                                <w:r>
                                  <w:rPr>
                                    <w:sz w:val="20"/>
                                    <w:szCs w:val="20"/>
                                  </w:rPr>
                                  <w:t>По различным базам</w:t>
                                </w:r>
                              </w:p>
                            </w:txbxContent>
                          </wps:txbx>
                          <wps:bodyPr rot="0" vert="horz" wrap="square" lIns="91440" tIns="45720" rIns="91440" bIns="45720" anchor="t" anchorCtr="0" upright="1">
                            <a:noAutofit/>
                          </wps:bodyPr>
                        </wps:wsp>
                        <wps:wsp>
                          <wps:cNvPr id="111" name="Text Box 81"/>
                          <wps:cNvSpPr txBox="1">
                            <a:spLocks noChangeArrowheads="1"/>
                          </wps:cNvSpPr>
                          <wps:spPr bwMode="auto">
                            <a:xfrm>
                              <a:off x="4972" y="5091"/>
                              <a:ext cx="1368" cy="497"/>
                            </a:xfrm>
                            <a:prstGeom prst="rect">
                              <a:avLst/>
                            </a:prstGeom>
                            <a:solidFill>
                              <a:srgbClr val="FFFFFF"/>
                            </a:solidFill>
                            <a:ln w="9525">
                              <a:solidFill>
                                <a:srgbClr val="000000"/>
                              </a:solidFill>
                              <a:miter lim="800000"/>
                              <a:headEnd/>
                              <a:tailEnd/>
                            </a:ln>
                          </wps:spPr>
                          <wps:txbx>
                            <w:txbxContent>
                              <w:p w:rsidR="00B81D51" w:rsidRDefault="00B81D51" w:rsidP="00B81D51">
                                <w:pPr>
                                  <w:jc w:val="center"/>
                                  <w:rPr>
                                    <w:sz w:val="20"/>
                                    <w:szCs w:val="20"/>
                                  </w:rPr>
                                </w:pPr>
                                <w:r>
                                  <w:rPr>
                                    <w:sz w:val="20"/>
                                    <w:szCs w:val="20"/>
                                  </w:rPr>
                                  <w:t>По нормативной</w:t>
                                </w:r>
                                <w:r>
                                  <w:rPr>
                                    <w:sz w:val="20"/>
                                    <w:szCs w:val="20"/>
                                  </w:rPr>
                                  <w:br/>
                                  <w:t>себестоимости</w:t>
                                </w:r>
                              </w:p>
                              <w:p w:rsidR="00B81D51" w:rsidRDefault="00B81D51" w:rsidP="00B81D51">
                                <w:pPr>
                                  <w:jc w:val="center"/>
                                  <w:rPr>
                                    <w:sz w:val="20"/>
                                    <w:szCs w:val="20"/>
                                  </w:rPr>
                                </w:pPr>
                              </w:p>
                            </w:txbxContent>
                          </wps:txbx>
                          <wps:bodyPr rot="0" vert="horz" wrap="square" lIns="91440" tIns="45720" rIns="91440" bIns="45720" anchor="t" anchorCtr="0" upright="1">
                            <a:noAutofit/>
                          </wps:bodyPr>
                        </wps:wsp>
                        <wps:wsp>
                          <wps:cNvPr id="112" name="Line 82"/>
                          <wps:cNvCnPr/>
                          <wps:spPr bwMode="auto">
                            <a:xfrm>
                              <a:off x="3273" y="2894"/>
                              <a:ext cx="244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 name="Line 83"/>
                          <wps:cNvCnPr/>
                          <wps:spPr bwMode="auto">
                            <a:xfrm>
                              <a:off x="3273" y="3599"/>
                              <a:ext cx="244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 name="Line 84"/>
                          <wps:cNvCnPr/>
                          <wps:spPr bwMode="auto">
                            <a:xfrm>
                              <a:off x="3273" y="3889"/>
                              <a:ext cx="244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 name="Line 85"/>
                          <wps:cNvCnPr/>
                          <wps:spPr bwMode="auto">
                            <a:xfrm>
                              <a:off x="3273" y="4635"/>
                              <a:ext cx="244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 name="Line 86"/>
                          <wps:cNvCnPr/>
                          <wps:spPr bwMode="auto">
                            <a:xfrm>
                              <a:off x="3273" y="4884"/>
                              <a:ext cx="244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 name="Line 87"/>
                          <wps:cNvCnPr/>
                          <wps:spPr bwMode="auto">
                            <a:xfrm>
                              <a:off x="3273" y="2894"/>
                              <a:ext cx="0" cy="20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 name="Line 88"/>
                          <wps:cNvCnPr/>
                          <wps:spPr bwMode="auto">
                            <a:xfrm>
                              <a:off x="4516" y="2687"/>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 name="Line 89"/>
                          <wps:cNvCnPr/>
                          <wps:spPr bwMode="auto">
                            <a:xfrm>
                              <a:off x="4516" y="2687"/>
                              <a:ext cx="0" cy="20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0" name="Line 90"/>
                          <wps:cNvCnPr/>
                          <wps:spPr bwMode="auto">
                            <a:xfrm>
                              <a:off x="4515" y="3599"/>
                              <a:ext cx="2" cy="2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 name="Line 91"/>
                          <wps:cNvCnPr/>
                          <wps:spPr bwMode="auto">
                            <a:xfrm>
                              <a:off x="4516" y="4635"/>
                              <a:ext cx="1" cy="24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 name="Line 92"/>
                          <wps:cNvCnPr/>
                          <wps:spPr bwMode="auto">
                            <a:xfrm>
                              <a:off x="5719" y="2894"/>
                              <a:ext cx="1" cy="20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 name="Line 93"/>
                          <wps:cNvCnPr/>
                          <wps:spPr bwMode="auto">
                            <a:xfrm>
                              <a:off x="3273" y="3433"/>
                              <a:ext cx="1" cy="1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 name="Line 94"/>
                          <wps:cNvCnPr/>
                          <wps:spPr bwMode="auto">
                            <a:xfrm>
                              <a:off x="3273" y="3889"/>
                              <a:ext cx="1" cy="20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Line 95"/>
                          <wps:cNvCnPr/>
                          <wps:spPr bwMode="auto">
                            <a:xfrm>
                              <a:off x="3273" y="4428"/>
                              <a:ext cx="1" cy="20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 name="Line 96"/>
                          <wps:cNvCnPr/>
                          <wps:spPr bwMode="auto">
                            <a:xfrm>
                              <a:off x="3273" y="4884"/>
                              <a:ext cx="1" cy="20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 name="Line 97"/>
                          <wps:cNvCnPr/>
                          <wps:spPr bwMode="auto">
                            <a:xfrm flipH="1">
                              <a:off x="5719" y="3433"/>
                              <a:ext cx="1" cy="1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Line 98"/>
                          <wps:cNvCnPr/>
                          <wps:spPr bwMode="auto">
                            <a:xfrm>
                              <a:off x="5719" y="3889"/>
                              <a:ext cx="1" cy="20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Line 99"/>
                          <wps:cNvCnPr/>
                          <wps:spPr bwMode="auto">
                            <a:xfrm>
                              <a:off x="5719" y="4428"/>
                              <a:ext cx="1" cy="1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 name="Line 100"/>
                          <wps:cNvCnPr/>
                          <wps:spPr bwMode="auto">
                            <a:xfrm>
                              <a:off x="5719" y="4428"/>
                              <a:ext cx="1" cy="20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Line 101"/>
                          <wps:cNvCnPr/>
                          <wps:spPr bwMode="auto">
                            <a:xfrm>
                              <a:off x="5719" y="4884"/>
                              <a:ext cx="1" cy="2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 name="Text Box 102"/>
                          <wps:cNvSpPr txBox="1">
                            <a:spLocks noChangeArrowheads="1"/>
                          </wps:cNvSpPr>
                          <wps:spPr bwMode="auto">
                            <a:xfrm>
                              <a:off x="3894" y="5754"/>
                              <a:ext cx="3938" cy="33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81D51" w:rsidRPr="00EB41B0" w:rsidRDefault="00B81D51" w:rsidP="00B81D51">
                                <w:pPr>
                                  <w:rPr>
                                    <w:szCs w:val="20"/>
                                  </w:rPr>
                                </w:pPr>
                              </w:p>
                            </w:txbxContent>
                          </wps:txbx>
                          <wps:bodyPr rot="0" vert="horz" wrap="square" lIns="91440" tIns="45720" rIns="91440" bIns="45720" anchor="t" anchorCtr="0" upright="1">
                            <a:noAutofit/>
                          </wps:bodyPr>
                        </wps:wsp>
                      </wpg:wgp>
                    </wpc:wpc>
                  </a:graphicData>
                </a:graphic>
              </wp:inline>
            </w:drawing>
          </mc:Choice>
          <mc:Fallback>
            <w:pict>
              <v:group id="Полотно 133" o:spid="_x0000_s1086" editas="canvas" style="width:498.75pt;height:364.8pt;mso-position-horizontal-relative:char;mso-position-vertical-relative:line" coordsize="63341,46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">
                <v:shape id="_x0000_s1087" type="#_x0000_t75" style="position:absolute;width:63341;height:46329;visibility:visible;mso-wrap-style:square">
                  <v:fill o:detectmouseclick="t"/>
                  <v:path o:connecttype="none"/>
                </v:shape>
                <v:group id="Group 63" o:spid="_x0000_s1088" style="position:absolute;left:4271;top:1519;width:50280;height:42348" coordorigin="2485,1236" coordsize="5759,48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DxfN8QAAADbAAAADwAAAGRycy9kb3ducmV2LnhtbESPT4vCMBTE7wt+h/AE&#10;b2taxUWrUURc8SCCf0C8PZpnW2xeSpNt67ffLAh7HGbmN8xi1ZlSNFS7wrKCeBiBIE6tLjhTcL18&#10;f05BOI+ssbRMCl7kYLXsfSww0bblEzVnn4kAYZeggtz7KpHSpTkZdENbEQfvYWuDPsg6k7rGNsBN&#10;KUdR9CUNFhwWcqxok1P6PP8YBbsW2/U43jaH52Pzul8mx9shJqUG/W49B+Gp8//hd3uvFc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DxfN8QAAADbAAAA&#10;DwAAAAAAAAAAAAAAAACqAgAAZHJzL2Rvd25yZXYueG1sUEsFBgAAAAAEAAQA+gAAAJsDAAAAAA==&#10;">
                  <v:shape id="Text Box 64" o:spid="_x0000_s1089" type="#_x0000_t202" style="position:absolute;left:5221;top:2148;width:497;height:4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n+JMMA&#10;AADbAAAADwAAAGRycy9kb3ducmV2LnhtbESP3YrCMBSE7xd8h3AEbxabKq4/XaPoguJt1Qc4bY5t&#10;2eakNNHWt98Iwl4OM/MNs972phYPal1lWcEkikEQ51ZXXCi4Xg7jJQjnkTXWlknBkxxsN4OPNSba&#10;dpzS4+wLESDsElRQet8kUrq8JIMusg1x8G62NeiDbAupW+wC3NRyGsdzabDisFBiQz8l5b/nu1Fw&#10;O3WfX6suO/rrIp3N91gtMvtUajTsd98gPPX+P/xun7SC1QxeX8IPk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4n+JMMAAADbAAAADwAAAAAAAAAAAAAAAACYAgAAZHJzL2Rv&#10;d25yZXYueG1sUEsFBgAAAAAEAAQA9QAAAIgDAAAAAA==&#10;" stroked="f">
                    <v:textbox>
                      <w:txbxContent>
                        <w:p w:rsidR="00B81D51" w:rsidRDefault="00B81D51" w:rsidP="00B81D51">
                          <w:pPr>
                            <w:rPr>
                              <w:sz w:val="20"/>
                              <w:szCs w:val="20"/>
                            </w:rPr>
                          </w:pPr>
                          <w:r>
                            <w:rPr>
                              <w:sz w:val="20"/>
                              <w:szCs w:val="20"/>
                            </w:rPr>
                            <w:t>Нет</w:t>
                          </w:r>
                        </w:p>
                      </w:txbxContent>
                    </v:textbox>
                  </v:shape>
                  <v:shape id="Text Box 65" o:spid="_x0000_s1090" type="#_x0000_t202" style="position:absolute;left:3936;top:2645;width:456;height:2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Vbv8EA&#10;AADbAAAADwAAAGRycy9kb3ducmV2LnhtbESP3arCMBCE7wXfIazgjWiqHP+qUVQ44q0/D7A2a1ts&#10;NqWJtr69EQQvh5n5hlmuG1OIJ1Uut6xgOIhAECdW55wquJz/+zMQziNrLCyTghc5WK/arSXG2tZ8&#10;pOfJpyJA2MWoIPO+jKV0SUYG3cCWxMG72cqgD7JKpa6wDnBTyFEUTaTBnMNChiXtMkrup4dRcDvU&#10;vfG8vu79ZXr8m2wxn17tS6lup9ksQHhq/C/8bR+0gvkYPl/CD5Cr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FW7/BAAAA2wAAAA8AAAAAAAAAAAAAAAAAmAIAAGRycy9kb3du&#10;cmV2LnhtbFBLBQYAAAAABAAEAPUAAACGAwAAAAA=&#10;" stroked="f">
                    <v:textbox>
                      <w:txbxContent>
                        <w:p w:rsidR="00B81D51" w:rsidRDefault="00B81D51" w:rsidP="00B81D51">
                          <w:pPr>
                            <w:rPr>
                              <w:sz w:val="20"/>
                              <w:szCs w:val="20"/>
                            </w:rPr>
                          </w:pPr>
                          <w:r>
                            <w:rPr>
                              <w:sz w:val="20"/>
                              <w:szCs w:val="20"/>
                            </w:rPr>
                            <w:t>Да</w:t>
                          </w:r>
                        </w:p>
                      </w:txbxContent>
                    </v:textbox>
                  </v:shape>
                  <v:shape id="Text Box 66" o:spid="_x0000_s1091" type="#_x0000_t202" style="position:absolute;left:3687;top:1236;width:1621;height:4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GyY8QA&#10;AADbAAAADwAAAGRycy9kb3ducmV2LnhtbESPQWvCQBSE7wX/w/IEL0U3tZJq6ioitOjNWtHrI/tM&#10;QrNv091tjP/eFYQeh5n5hpkvO1OLlpyvLCt4GSUgiHOrKy4UHL4/hlMQPiBrrC2Tgit5WC56T3PM&#10;tL3wF7X7UIgIYZ+hgjKEJpPS5yUZ9CPbEEfvbJ3BEKUrpHZ4iXBTy3GSpNJgxXGhxIbWJeU/+z+j&#10;YDrZtCe/fd0d8/Rcz8LzW/v565Qa9LvVO4hAXfgPP9obrWCW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BsmPEAAAA2wAAAA8AAAAAAAAAAAAAAAAAmAIAAGRycy9k&#10;b3ducmV2LnhtbFBLBQYAAAAABAAEAPUAAACJAwAAAAA=&#10;">
                    <v:textbox>
                      <w:txbxContent>
                        <w:p w:rsidR="00B81D51" w:rsidRPr="002A4A0F" w:rsidRDefault="00B81D51" w:rsidP="00B81D51">
                          <w:pPr>
                            <w:jc w:val="center"/>
                          </w:pPr>
                          <w:r w:rsidRPr="002A4A0F">
                            <w:t>Косвенные</w:t>
                          </w:r>
                          <w:r w:rsidRPr="002A4A0F">
                            <w:br/>
                            <w:t>(постоянные затраты)</w:t>
                          </w:r>
                        </w:p>
                      </w:txbxContent>
                    </v:textbox>
                  </v:shape>
                  <v:group id="Group 67" o:spid="_x0000_s1092" style="position:absolute;left:4060;top:2023;width:912;height:663" coordorigin="4019,2314" coordsize="912,6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68" o:spid="_x0000_s1093" type="#_x0000_t202" style="position:absolute;left:4143;top:2438;width:747;height:4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T0IbwA&#10;AADbAAAADwAAAGRycy9kb3ducmV2LnhtbERPSwrCMBDdC94hjOBGNFX8VqOooLj1c4CxGdtiMylN&#10;tPX2ZiG4fLz/atOYQrypcrllBcNBBII4sTrnVMHteujPQTiPrLGwTAo+5GCzbrdWGGtb85neF5+K&#10;EMIuRgWZ92UspUsyMugGtiQO3MNWBn2AVSp1hXUIN4UcRdFUGsw5NGRY0j6j5Hl5GQWPU92bLOr7&#10;0d9m5/F0h/nsbj9KdTvNdgnCU+P/4p/7pBUswtj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exPQhvAAAANsAAAAPAAAAAAAAAAAAAAAAAJgCAABkcnMvZG93bnJldi54&#10;bWxQSwUGAAAAAAQABAD1AAAAgQMAAAAA&#10;" stroked="f">
                      <v:textbox>
                        <w:txbxContent>
                          <w:p w:rsidR="00B81D51" w:rsidRPr="00130B3E" w:rsidRDefault="00B81D51" w:rsidP="00B81D51">
                            <w:pPr>
                              <w:jc w:val="center"/>
                              <w:rPr>
                                <w:sz w:val="16"/>
                                <w:szCs w:val="16"/>
                              </w:rPr>
                            </w:pPr>
                            <w:r w:rsidRPr="00130B3E">
                              <w:rPr>
                                <w:sz w:val="16"/>
                                <w:szCs w:val="16"/>
                              </w:rPr>
                              <w:t>Распр</w:t>
                            </w:r>
                            <w:proofErr w:type="gramStart"/>
                            <w:r w:rsidRPr="00130B3E">
                              <w:rPr>
                                <w:sz w:val="16"/>
                                <w:szCs w:val="16"/>
                              </w:rPr>
                              <w:t>е-</w:t>
                            </w:r>
                            <w:proofErr w:type="gramEnd"/>
                            <w:r w:rsidRPr="00130B3E">
                              <w:rPr>
                                <w:sz w:val="16"/>
                                <w:szCs w:val="16"/>
                              </w:rPr>
                              <w:br/>
                            </w:r>
                            <w:proofErr w:type="spellStart"/>
                            <w:r w:rsidRPr="00130B3E">
                              <w:rPr>
                                <w:sz w:val="16"/>
                                <w:szCs w:val="16"/>
                              </w:rPr>
                              <w:t>деляются</w:t>
                            </w:r>
                            <w:proofErr w:type="spellEnd"/>
                            <w:r w:rsidRPr="00130B3E">
                              <w:rPr>
                                <w:sz w:val="16"/>
                                <w:szCs w:val="16"/>
                              </w:rPr>
                              <w:t>?</w:t>
                            </w:r>
                          </w:p>
                        </w:txbxContent>
                      </v:textbox>
                    </v:shape>
                    <v:line id="Line 69" o:spid="_x0000_s1094" style="position:absolute;visibility:visible;mso-wrap-style:square" from="4019,2645" to="4475,29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ihT8YAAADbAAAADwAAAGRycy9kb3ducmV2LnhtbESPQWvCQBSE74L/YXmCN91YIdTUVaSl&#10;oD2UqoX2+Mw+k2j2bdjdJum/7xYEj8PMfMMs172pRUvOV5YVzKYJCOLc6ooLBZ/H18kjCB+QNdaW&#10;ScEveVivhoMlZtp2vKf2EAoRIewzVFCG0GRS+rwkg35qG+Lona0zGKJ0hdQOuwg3tXxIklQarDgu&#10;lNjQc0n59fBjFLzPP9J2s3vb9l+79JS/7E/fl84pNR71mycQgfpwD9/aW61gsYD/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fIoU/GAAAA2wAAAA8AAAAAAAAA&#10;AAAAAAAAoQIAAGRycy9kb3ducmV2LnhtbFBLBQYAAAAABAAEAPkAAACUAwAAAAA=&#10;"/>
                    <v:line id="Line 70" o:spid="_x0000_s1095" style="position:absolute;visibility:visible;mso-wrap-style:square" from="4475,2314" to="4931,2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kA3scAAADcAAAADwAAAGRycy9kb3ducmV2LnhtbESPQUvDQBCF74L/YRmhN7vRQiix21IU&#10;oe2h2CrocZodk2h2Nuxuk/TfO4eCtxnem/e+WaxG16qeQmw8G3iYZqCIS28brgx8vL/ez0HFhGyx&#10;9UwGLhRhtby9WWBh/cAH6o+pUhLCsUADdUpdoXUsa3IYp74jFu3bB4dJ1lBpG3CQcNfqxyzLtcOG&#10;paHGjp5rKn+PZ2dgP3vL+/V2txk/t/mpfDmcvn6GYMzkblw/gUo0pn/z9XpjBT8TfH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QDexwAAANwAAAAPAAAAAAAA&#10;AAAAAAAAAKECAABkcnMvZG93bnJldi54bWxQSwUGAAAAAAQABAD5AAAAlQMAAAAA&#10;"/>
                    <v:line id="Line 71" o:spid="_x0000_s1096" style="position:absolute;flip:y;visibility:visible;mso-wrap-style:square" from="4475,2687" to="4931,29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EkOsMAAADcAAAADwAAAGRycy9kb3ducmV2LnhtbERPTWsCMRC9F/wPYQpeimaVUnRrFCkU&#10;PHiplRVv0810s+xmsiZRt/++EQRv83ifs1j1thUX8qF2rGAyzkAQl07XXCnYf3+OZiBCRNbYOiYF&#10;fxRgtRw8LTDX7spfdNnFSqQQDjkqMDF2uZShNGQxjF1HnLhf5y3GBH0ltcdrCretnGbZm7RYc2ow&#10;2NGHobLZna0COdu+nPz657UpmsNhboqy6I5bpYbP/fodRKQ+PsR390an+dkEbs+kC+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CRJDrDAAAA3AAAAA8AAAAAAAAAAAAA&#10;AAAAoQIAAGRycy9kb3ducmV2LnhtbFBLBQYAAAAABAAEAPkAAACRAwAAAAA=&#10;"/>
                    <v:line id="Line 72" o:spid="_x0000_s1097" style="position:absolute;flip:y;visibility:visible;mso-wrap-style:square" from="4019,2314" to="4474,2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O6TcMAAADcAAAADwAAAGRycy9kb3ducmV2LnhtbERPTWsCMRC9C/6HMIVeRLOVUnRrFCkI&#10;PXiplRVv0810s+xmsiZRt/++EQRv83ifs1j1thUX8qF2rOBlkoEgLp2uuVKw/96MZyBCRNbYOiYF&#10;fxRgtRwOFphrd+UvuuxiJVIIhxwVmBi7XMpQGrIYJq4jTtyv8xZjgr6S2uM1hdtWTrPsTVqsOTUY&#10;7OjDUNnszlaBnG1HJ7/+eW2K5nCYm6IsuuNWqeenfv0OIlIfH+K7+1On+dkUbs+kC+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BDuk3DAAAA3AAAAA8AAAAAAAAAAAAA&#10;AAAAoQIAAGRycy9kb3ducmV2LnhtbFBLBQYAAAAABAAEAPkAAACRAwAAAAA=&#10;"/>
                  </v:group>
                  <v:line id="Line 73" o:spid="_x0000_s1098" style="position:absolute;flip:y;visibility:visible;mso-wrap-style:square" from="4516,1733" to="4517,20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8f1sQAAADcAAAADwAAAGRycy9kb3ducmV2LnhtbERPTWsCMRC9F/wPYQQvotnaIro1ihQK&#10;PXipyoq3cTPdLLuZbJNUt/++KQi9zeN9zmrT21ZcyYfasYLHaQaCuHS65krB8fA2WYAIEVlj65gU&#10;/FCAzXrwsMJcuxt/0HUfK5FCOOSowMTY5VKG0pDFMHUdceI+nbcYE/SV1B5vKdy2cpZlc2mx5tRg&#10;sKNXQ2Wz/7YK5GI3/vLby3NTNKfT0hRl0Z13So2G/fYFRKQ+/ovv7ned5mdP8PdMukC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x/WxAAAANwAAAAPAAAAAAAAAAAA&#10;AAAAAKECAABkcnMvZG93bnJldi54bWxQSwUGAAAAAAQABAD5AAAAkgMAAAAA&#10;"/>
                  <v:shape id="Text Box 74" o:spid="_x0000_s1099" type="#_x0000_t202" style="position:absolute;left:6216;top:2065;width:2028;height:7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s6JcIA&#10;AADcAAAADwAAAGRycy9kb3ducmV2LnhtbERPTWsCMRC9F/wPYQQvRbNWsboapRQUe1Mr7XXYjLuL&#10;m8k2iev6741Q8DaP9zmLVWsq0ZDzpWUFw0ECgjizuuRcwfF73Z+C8AFZY2WZFNzIw2rZeVlgqu2V&#10;99QcQi5iCPsUFRQh1KmUPivIoB/YmjhyJ+sMhghdLrXDaww3lXxLkok0WHJsKLCmz4Ky8+FiFEzH&#10;2+bXf412P9nkVM3C63uz+XNK9brtxxxEoDY8xf/urY7zkzE8nokXy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6zolwgAAANwAAAAPAAAAAAAAAAAAAAAAAJgCAABkcnMvZG93&#10;bnJldi54bWxQSwUGAAAAAAQABAD1AAAAhwMAAAAA&#10;">
                    <v:textbox>
                      <w:txbxContent>
                        <w:p w:rsidR="00B81D51" w:rsidRDefault="00B81D51" w:rsidP="00B81D51">
                          <w:pPr>
                            <w:jc w:val="center"/>
                            <w:rPr>
                              <w:sz w:val="20"/>
                              <w:szCs w:val="20"/>
                            </w:rPr>
                          </w:pPr>
                          <w:r>
                            <w:rPr>
                              <w:sz w:val="20"/>
                              <w:szCs w:val="20"/>
                            </w:rPr>
                            <w:t>Формирование неполной</w:t>
                          </w:r>
                          <w:r>
                            <w:rPr>
                              <w:sz w:val="20"/>
                              <w:szCs w:val="20"/>
                            </w:rPr>
                            <w:br/>
                            <w:t>себестоимости</w:t>
                          </w:r>
                          <w:r>
                            <w:rPr>
                              <w:sz w:val="20"/>
                              <w:szCs w:val="20"/>
                            </w:rPr>
                            <w:br/>
                            <w:t>(</w:t>
                          </w:r>
                          <w:r>
                            <w:rPr>
                              <w:sz w:val="20"/>
                              <w:szCs w:val="20"/>
                              <w:lang w:val="en-US"/>
                            </w:rPr>
                            <w:t>Direct</w:t>
                          </w:r>
                          <w:r w:rsidRPr="009E7CDD">
                            <w:rPr>
                              <w:sz w:val="20"/>
                              <w:szCs w:val="20"/>
                            </w:rPr>
                            <w:t xml:space="preserve"> </w:t>
                          </w:r>
                          <w:r>
                            <w:rPr>
                              <w:sz w:val="20"/>
                              <w:szCs w:val="20"/>
                              <w:lang w:val="en-US"/>
                            </w:rPr>
                            <w:t>costing</w:t>
                          </w:r>
                          <w:r>
                            <w:rPr>
                              <w:sz w:val="20"/>
                              <w:szCs w:val="20"/>
                            </w:rPr>
                            <w:t>)</w:t>
                          </w:r>
                          <w:r>
                            <w:rPr>
                              <w:sz w:val="20"/>
                              <w:szCs w:val="20"/>
                            </w:rPr>
                            <w:br/>
                          </w:r>
                        </w:p>
                      </w:txbxContent>
                    </v:textbox>
                  </v:shape>
                  <v:line id="Line 75" o:spid="_x0000_s1100" style="position:absolute;visibility:visible;mso-wrap-style:square" from="4972,2396" to="6216,23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Zz0sIAAADcAAAADwAAAGRycy9kb3ducmV2LnhtbERP32vCMBB+F/Y/hBvsTVMHm1qNMlYG&#10;e9gEq/h8NmdTbC6lyWr23y8Dwbf7+H7eahNtKwbqfeNYwXSSgSCunG64VnDYf4znIHxA1tg6JgW/&#10;5GGzfhitMNfuyjsaylCLFMI+RwUmhC6X0leGLPqJ64gTd3a9xZBgX0vd4zWF21Y+Z9mrtNhwajDY&#10;0buh6lL+WAUzU+zkTBZf+20xNNNF/I7H00Kpp8f4tgQRKIa7+Ob+1Gl+9gL/z6QL5P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rZz0sIAAADcAAAADwAAAAAAAAAAAAAA&#10;AAChAgAAZHJzL2Rvd25yZXYueG1sUEsFBgAAAAAEAAQA+QAAAJADAAAAAA==&#10;">
                    <v:stroke endarrow="block"/>
                  </v:line>
                  <v:shape id="Text Box 76" o:spid="_x0000_s1101" type="#_x0000_t202" style="position:absolute;left:2692;top:3101;width:1160;height:3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UBycMA&#10;AADcAAAADwAAAGRycy9kb3ducmV2LnhtbERPTWvCQBC9F/oflin0UnTTKlFTVxFBsTebil6H7JiE&#10;ZmfT3TWm/75bELzN433OfNmbRnTkfG1ZweswAUFcWF1zqeDwtRlMQfiArLGxTAp+ycNy8fgwx0zb&#10;K39Sl4dSxBD2GSqoQmgzKX1RkUE/tC1x5M7WGQwRulJqh9cYbhr5liSpNFhzbKiwpXVFxXd+MQqm&#10;41138h+j/bFIz80svEy67Y9T6vmpX72DCNSHu/jm3uk4P0nh/5l4gV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XUBycMAAADcAAAADwAAAAAAAAAAAAAAAACYAgAAZHJzL2Rv&#10;d25yZXYueG1sUEsFBgAAAAAEAAQA9QAAAIgDAAAAAA==&#10;">
                    <v:textbox>
                      <w:txbxContent>
                        <w:p w:rsidR="00B81D51" w:rsidRDefault="00B81D51" w:rsidP="00B81D51">
                          <w:pPr>
                            <w:jc w:val="center"/>
                            <w:rPr>
                              <w:sz w:val="20"/>
                              <w:szCs w:val="20"/>
                            </w:rPr>
                          </w:pPr>
                          <w:r>
                            <w:rPr>
                              <w:sz w:val="20"/>
                              <w:szCs w:val="20"/>
                            </w:rPr>
                            <w:t>По участкам</w:t>
                          </w:r>
                        </w:p>
                      </w:txbxContent>
                    </v:textbox>
                  </v:shape>
                  <v:shape id="Text Box 77" o:spid="_x0000_s1102" type="#_x0000_t202" style="position:absolute;left:5180;top:3101;width:1160;height:3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mkUsMA&#10;AADcAAAADwAAAGRycy9kb3ducmV2LnhtbERPS2sCMRC+F/wPYYReSs1aRe26UUqhYm9qxV6HzewD&#10;N5M1Sdftv28Kgrf5+J6TrXvTiI6cry0rGI8SEMS51TWXCo5fH88LED4ga2wsk4Jf8rBeDR4yTLW9&#10;8p66QyhFDGGfooIqhDaV0ucVGfQj2xJHrrDOYIjQlVI7vMZw08iXJJlJgzXHhgpbeq8oPx9+jILF&#10;dNt9+8/J7pTPiuY1PM27zcUp9Tjs35YgAvXhLr65tzrOT+bw/0y8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jmkUsMAAADcAAAADwAAAAAAAAAAAAAAAACYAgAAZHJzL2Rv&#10;d25yZXYueG1sUEsFBgAAAAAEAAQA9QAAAIgDAAAAAA==&#10;">
                    <v:textbox>
                      <w:txbxContent>
                        <w:p w:rsidR="00B81D51" w:rsidRDefault="00B81D51" w:rsidP="00B81D51">
                          <w:pPr>
                            <w:jc w:val="center"/>
                            <w:rPr>
                              <w:sz w:val="20"/>
                              <w:szCs w:val="20"/>
                            </w:rPr>
                          </w:pPr>
                          <w:r>
                            <w:rPr>
                              <w:sz w:val="20"/>
                              <w:szCs w:val="20"/>
                            </w:rPr>
                            <w:t>По изделиям</w:t>
                          </w:r>
                        </w:p>
                      </w:txbxContent>
                    </v:textbox>
                  </v:shape>
                  <v:shape id="Text Box 78" o:spid="_x0000_s1103" type="#_x0000_t202" style="position:absolute;left:2485;top:4096;width:1534;height:3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YwIMYA&#10;AADcAAAADwAAAGRycy9kb3ducmV2LnhtbESPT2/CMAzF75P2HSJP4jKNFIYY6whomsQEN/5M29Vq&#10;TFutcUoSSvn2+DBpN1vv+b2f58veNaqjEGvPBkbDDBRx4W3NpYGvw+ppBiomZIuNZzJwpQjLxf3d&#10;HHPrL7yjbp9KJSEcczRQpdTmWseiIodx6Fti0Y4+OEyyhlLbgBcJd40eZ9lUO6xZGips6aOi4nd/&#10;dgZmk3X3EzfP2+9iemxe0+NL93kKxgwe+vc3UIn69G/+u15bwc+EVp6RCfTi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6YwIMYAAADcAAAADwAAAAAAAAAAAAAAAACYAgAAZHJz&#10;L2Rvd25yZXYueG1sUEsFBgAAAAAEAAQA9QAAAIsDAAAAAA==&#10;">
                    <v:textbox>
                      <w:txbxContent>
                        <w:p w:rsidR="00B81D51" w:rsidRDefault="00B81D51" w:rsidP="00B81D51">
                          <w:pPr>
                            <w:jc w:val="center"/>
                            <w:rPr>
                              <w:sz w:val="20"/>
                              <w:szCs w:val="20"/>
                            </w:rPr>
                          </w:pPr>
                          <w:r>
                            <w:rPr>
                              <w:sz w:val="20"/>
                              <w:szCs w:val="20"/>
                            </w:rPr>
                            <w:t>По единой базе</w:t>
                          </w:r>
                        </w:p>
                      </w:txbxContent>
                    </v:textbox>
                  </v:shape>
                  <v:shape id="Text Box 79" o:spid="_x0000_s1104" type="#_x0000_t202" style="position:absolute;left:2692;top:5091;width:1286;height:4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qVu8MA&#10;AADcAAAADwAAAGRycy9kb3ducmV2LnhtbERPS2sCMRC+F/wPYYReimatYnXdKKVQsTe10l6HzewD&#10;N5M1Sdftv28Kgrf5+J6TbXrTiI6cry0rmIwTEMS51TWXCk6f76MFCB+QNTaWScEvedisBw8Zptpe&#10;+UDdMZQihrBPUUEVQptK6fOKDPqxbYkjV1hnMEToSqkdXmO4aeRzksylwZpjQ4UtvVWUn48/RsFi&#10;tuu+/cd0/5XPi2YZnl667cUp9TjsX1cgAvXhLr65dzrOT5bw/0y8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OqVu8MAAADcAAAADwAAAAAAAAAAAAAAAACYAgAAZHJzL2Rv&#10;d25yZXYueG1sUEsFBgAAAAAEAAQA9QAAAIgDAAAAAA==&#10;">
                    <v:textbox>
                      <w:txbxContent>
                        <w:p w:rsidR="00B81D51" w:rsidRDefault="00B81D51" w:rsidP="00B81D51">
                          <w:pPr>
                            <w:jc w:val="center"/>
                            <w:rPr>
                              <w:sz w:val="20"/>
                              <w:szCs w:val="20"/>
                            </w:rPr>
                          </w:pPr>
                          <w:r>
                            <w:rPr>
                              <w:sz w:val="20"/>
                              <w:szCs w:val="20"/>
                            </w:rPr>
                            <w:t>По фактической</w:t>
                          </w:r>
                          <w:r>
                            <w:rPr>
                              <w:sz w:val="20"/>
                              <w:szCs w:val="20"/>
                            </w:rPr>
                            <w:br/>
                            <w:t>себестоимости</w:t>
                          </w:r>
                        </w:p>
                      </w:txbxContent>
                    </v:textbox>
                  </v:shape>
                  <v:shape id="Text Box 80" o:spid="_x0000_s1105" type="#_x0000_t202" style="position:absolute;left:5014;top:4096;width:1534;height:3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mq+8YA&#10;AADcAAAADwAAAGRycy9kb3ducmV2LnhtbESPQW/CMAyF70j8h8iTdplGykAMCgFNk4bgtrFpu1qN&#10;aas1TkmyUv49PkziZus9v/d5teldozoKsfZsYDzKQBEX3tZcGvj6fHucg4oJ2WLjmQxcKMJmPRys&#10;MLf+zB/UHVKpJIRjjgaqlNpc61hU5DCOfEss2tEHh0nWUGob8CzhrtFPWTbTDmuWhgpbeq2o+D38&#10;OQPz6a77ifvJ+3cxOzaL9PDcbU/BmPu7/mUJKlGfbub/650V/LHgyzMygV5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Amq+8YAAADcAAAADwAAAAAAAAAAAAAAAACYAgAAZHJz&#10;L2Rvd25yZXYueG1sUEsFBgAAAAAEAAQA9QAAAIsDAAAAAA==&#10;">
                    <v:textbox>
                      <w:txbxContent>
                        <w:p w:rsidR="00B81D51" w:rsidRDefault="00B81D51" w:rsidP="00B81D51">
                          <w:pPr>
                            <w:jc w:val="center"/>
                            <w:rPr>
                              <w:sz w:val="20"/>
                              <w:szCs w:val="20"/>
                            </w:rPr>
                          </w:pPr>
                          <w:r>
                            <w:rPr>
                              <w:sz w:val="20"/>
                              <w:szCs w:val="20"/>
                            </w:rPr>
                            <w:t>По различным базам</w:t>
                          </w:r>
                        </w:p>
                      </w:txbxContent>
                    </v:textbox>
                  </v:shape>
                  <v:shape id="Text Box 81" o:spid="_x0000_s1106" type="#_x0000_t202" style="position:absolute;left:4972;top:5091;width:1368;height:4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UPYMMA&#10;AADcAAAADwAAAGRycy9kb3ducmV2LnhtbERPTWvCQBC9F/oflhF6KbpJFbWpq5RCRW9WRa9DdkyC&#10;2dl0dxvjv3cFobd5vM+ZLTpTi5acrywrSAcJCOLc6ooLBfvdd38KwgdkjbVlUnAlD4v589MMM20v&#10;/EPtNhQihrDPUEEZQpNJ6fOSDPqBbYgjd7LOYIjQFVI7vMRwU8u3JBlLgxXHhhIb+iopP2//jILp&#10;aNUe/Xq4OeTjU/0eXift8tcp9dLrPj9ABOrCv/jhXuk4P03h/ky8QM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0UPYMMAAADcAAAADwAAAAAAAAAAAAAAAACYAgAAZHJzL2Rv&#10;d25yZXYueG1sUEsFBgAAAAAEAAQA9QAAAIgDAAAAAA==&#10;">
                    <v:textbox>
                      <w:txbxContent>
                        <w:p w:rsidR="00B81D51" w:rsidRDefault="00B81D51" w:rsidP="00B81D51">
                          <w:pPr>
                            <w:jc w:val="center"/>
                            <w:rPr>
                              <w:sz w:val="20"/>
                              <w:szCs w:val="20"/>
                            </w:rPr>
                          </w:pPr>
                          <w:r>
                            <w:rPr>
                              <w:sz w:val="20"/>
                              <w:szCs w:val="20"/>
                            </w:rPr>
                            <w:t>По нормативной</w:t>
                          </w:r>
                          <w:r>
                            <w:rPr>
                              <w:sz w:val="20"/>
                              <w:szCs w:val="20"/>
                            </w:rPr>
                            <w:br/>
                            <w:t>себестоимости</w:t>
                          </w:r>
                        </w:p>
                        <w:p w:rsidR="00B81D51" w:rsidRDefault="00B81D51" w:rsidP="00B81D51">
                          <w:pPr>
                            <w:jc w:val="center"/>
                            <w:rPr>
                              <w:sz w:val="20"/>
                              <w:szCs w:val="20"/>
                            </w:rPr>
                          </w:pPr>
                        </w:p>
                      </w:txbxContent>
                    </v:textbox>
                  </v:shape>
                  <v:line id="Line 82" o:spid="_x0000_s1107" style="position:absolute;visibility:visible;mso-wrap-style:square" from="3273,2894" to="5719,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6t78QAAADcAAAADwAAAGRycy9kb3ducmV2LnhtbERPS2vCQBC+F/wPyxR6qxstBEldRSoF&#10;7aHUB9TjmB2TaHY27G6T+O/dguBtPr7nTOe9qUVLzleWFYyGCQji3OqKCwX73efrBIQPyBpry6Tg&#10;Sh7ms8HTFDNtO95Quw2FiCHsM1RQhtBkUvq8JIN+aBviyJ2sMxgidIXUDrsYbmo5TpJUGqw4NpTY&#10;0EdJ+WX7ZxR8v/2k7WL9tep/1+kxX26Oh3PnlHp57hfvIAL14SG+u1c6zh+N4f+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vq3vxAAAANwAAAAPAAAAAAAAAAAA&#10;AAAAAKECAABkcnMvZG93bnJldi54bWxQSwUGAAAAAAQABAD5AAAAkgMAAAAA&#10;"/>
                  <v:line id="Line 83" o:spid="_x0000_s1108" style="position:absolute;visibility:visible;mso-wrap-style:square" from="3273,3599" to="5719,3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IIdMQAAADcAAAADwAAAGRycy9kb3ducmV2LnhtbERPS2vCQBC+F/wPyxS81Y0VgqSuIpWC&#10;9lB8QXscs9MkbXY27K5J/PeuIHibj+85s0VvatGS85VlBeNRAoI4t7riQsHx8PEyBeEDssbaMim4&#10;kIfFfPA0w0zbjnfU7kMhYgj7DBWUITSZlD4vyaAf2YY4cr/WGQwRukJqh10MN7V8TZJUGqw4NpTY&#10;0HtJ+f/+bBR8TbZpu9x8rvvvTXrKV7vTz1/nlBo+98s3EIH68BDf3Wsd548ncHsmXi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8gh0xAAAANwAAAAPAAAAAAAAAAAA&#10;AAAAAKECAABkcnMvZG93bnJldi54bWxQSwUGAAAAAAQABAD5AAAAkgMAAAAA&#10;"/>
                  <v:line id="Line 84" o:spid="_x0000_s1109" style="position:absolute;visibility:visible;mso-wrap-style:square" from="3273,3889" to="5719,3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uQAMQAAADcAAAADwAAAGRycy9kb3ducmV2LnhtbERPTWvCQBC9F/wPyxR6qxttCZK6irQI&#10;6kHUFtrjmJ0mqdnZsLsm6b93BcHbPN7nTOe9qUVLzleWFYyGCQji3OqKCwVfn8vnCQgfkDXWlknB&#10;P3mYzwYPU8y07XhP7SEUIoawz1BBGUKTSenzkgz6oW2II/drncEQoSukdtjFcFPLcZKk0mDFsaHE&#10;ht5Lyk+Hs1Gwfdml7WK9WfXf6/SYf+yPP3+dU+rpsV+8gQjUh7v45l7pOH/0C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G5AAxAAAANwAAAAPAAAAAAAAAAAA&#10;AAAAAKECAABkcnMvZG93bnJldi54bWxQSwUGAAAAAAQABAD5AAAAkgMAAAAA&#10;"/>
                  <v:line id="Line 85" o:spid="_x0000_s1110" style="position:absolute;visibility:visible;mso-wrap-style:square" from="3273,4635" to="5719,46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1c1m8QAAADcAAAADwAAAGRycy9kb3ducmV2LnhtbERPTWvCQBC9F/wPyxR6qxstDZK6irQI&#10;6kHUFtrjmJ0mqdnZsLsm6b93BcHbPN7nTOe9qUVLzleWFYyGCQji3OqKCwVfn8vnCQgfkDXWlknB&#10;P3mYzwYPU8y07XhP7SEUIoawz1BBGUKTSenzkgz6oW2II/drncEQoSukdtjFcFPLcZKk0mDFsaHE&#10;ht5Lyk+Hs1Gwfdml7WK9WfXf6/SYf+yPP3+dU+rpsV+8gQjUh7v45l7pOH/0C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VzWbxAAAANwAAAAPAAAAAAAAAAAA&#10;AAAAAKECAABkcnMvZG93bnJldi54bWxQSwUGAAAAAAQABAD5AAAAkgMAAAAA&#10;"/>
                  <v:line id="Line 86" o:spid="_x0000_s1111" style="position:absolute;visibility:visible;mso-wrap-style:square" from="3273,4884" to="5719,4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4Wr7MQAAADcAAAADwAAAGRycy9kb3ducmV2LnhtbERPTWvCQBC9F/wPywje6sYWQomuIoqg&#10;PZRqBT2O2TGJZmfD7pqk/75bKPQ2j/c5s0VvatGS85VlBZNxAoI4t7riQsHxa/P8BsIHZI21ZVLw&#10;TR4W88HTDDNtO95TewiFiCHsM1RQhtBkUvq8JIN+bBviyF2tMxgidIXUDrsYbmr5kiSpNFhxbCix&#10;oVVJ+f3wMAo+Xj/Tdrl73/anXXrJ1/vL+dY5pUbDfjkFEagP/+I/91bH+ZMUfp+JF8j5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havsxAAAANwAAAAPAAAAAAAAAAAA&#10;AAAAAKECAABkcnMvZG93bnJldi54bWxQSwUGAAAAAAQABAD5AAAAkgMAAAAA&#10;"/>
                  <v:line id="Line 87" o:spid="_x0000_s1112" style="position:absolute;visibility:visible;mso-wrap-style:square" from="3273,2894" to="3273,31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kOd8QAAADcAAAADwAAAGRycy9kb3ducmV2LnhtbERPTWvCQBC9F/wPyxR6qxstpJK6irQI&#10;6kGqLbTHMTtNUrOzYXdN4r93BcHbPN7nTOe9qUVLzleWFYyGCQji3OqKCwXfX8vnCQgfkDXWlknB&#10;mTzMZ4OHKWbadryjdh8KEUPYZ6igDKHJpPR5SQb90DbEkfuzzmCI0BVSO+xiuKnlOElSabDi2FBi&#10;Q+8l5cf9ySjYvnym7WK9WfU/6/SQf+wOv/+dU+rpsV+8gQjUh7v45l7pOH/0C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yQ53xAAAANwAAAAPAAAAAAAAAAAA&#10;AAAAAKECAABkcnMvZG93bnJldi54bWxQSwUGAAAAAAQABAD5AAAAkgMAAAAA&#10;"/>
                  <v:line id="Line 88" o:spid="_x0000_s1113" style="position:absolute;visibility:visible;mso-wrap-style:square" from="4516,2687" to="4516,2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aaBccAAADcAAAADwAAAGRycy9kb3ducmV2LnhtbESPQUvDQBCF70L/wzIFb3ZThSCx21Ja&#10;hNaD2CrY4zQ7TaLZ2bC7JvHfOwehtxnem/e+WaxG16qeQmw8G5jPMlDEpbcNVwY+3p/vHkHFhGyx&#10;9UwGfinCajm5WWBh/cAH6o+pUhLCsUADdUpdoXUsa3IYZ74jFu3ig8Mka6i0DThIuGv1fZbl2mHD&#10;0lBjR5uayu/jjzPw+vCW9+v9y2783Ofncns4n76GYMztdFw/gUo0pqv5/3pnBX8utPKMTK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tVpoFxwAAANwAAAAPAAAAAAAA&#10;AAAAAAAAAKECAABkcnMvZG93bnJldi54bWxQSwUGAAAAAAQABAD5AAAAlQMAAAAA&#10;"/>
                  <v:line id="Line 89" o:spid="_x0000_s1114" style="position:absolute;visibility:visible;mso-wrap-style:square" from="4516,2687" to="4516,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LvCsMAAADcAAAADwAAAGRycy9kb3ducmV2LnhtbERPyWrDMBC9B/IPYgK9JbJ7aGonSgg1&#10;hR6aQhZ6nloTy8QaGUt11L+vAoXe5vHWWW+j7cRIg28dK8gXGQji2umWGwXn0+v8GYQPyBo7x6Tg&#10;hzxsN9PJGkvtbnyg8RgakULYl6jAhNCXUvrakEW/cD1x4i5usBgSHBqpB7ylcNvJxyx7khZbTg0G&#10;e3oxVF+P31bB0lQHuZTV++mjGtu8iPv4+VUo9TCLuxWIQDH8i//cbzrNzwu4P5MukJ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4i7wrDAAAA3AAAAA8AAAAAAAAAAAAA&#10;AAAAoQIAAGRycy9kb3ducmV2LnhtbFBLBQYAAAAABAAEAPkAAACRAwAAAAA=&#10;">
                    <v:stroke endarrow="block"/>
                  </v:line>
                  <v:line id="Line 90" o:spid="_x0000_s1115" style="position:absolute;visibility:visible;mso-wrap-style:square" from="4515,3599" to="4517,3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xcvscAAADcAAAADwAAAGRycy9kb3ducmV2LnhtbESPT0vDQBDF74LfYRnBm920QpDYbSkV&#10;ofUg9g/Y4zQ7TaLZ2bC7JvHbOwehtxnem/d+M1+OrlU9hdh4NjCdZKCIS28brgwcD68PT6BiQrbY&#10;eiYDvxRhubi9mWNh/cA76vepUhLCsUADdUpdoXUsa3IYJ74jFu3ig8Mka6i0DThIuGv1LMty7bBh&#10;aaixo3VN5ff+xxl4f/z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dTFy+xwAAANwAAAAPAAAAAAAA&#10;AAAAAAAAAKECAABkcnMvZG93bnJldi54bWxQSwUGAAAAAAQABAD5AAAAlQMAAAAA&#10;"/>
                  <v:line id="Line 91" o:spid="_x0000_s1116" style="position:absolute;visibility:visible;mso-wrap-style:square" from="4516,4635" to="4517,48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D5JcQAAADcAAAADwAAAGRycy9kb3ducmV2LnhtbERPS2vCQBC+F/wPyxR6qxstBEldRSoF&#10;7aHUB9TjmB2TaHY27G6T+O/dguBtPr7nTOe9qUVLzleWFYyGCQji3OqKCwX73efrBIQPyBpry6Tg&#10;Sh7ms8HTFDNtO95Quw2FiCHsM1RQhtBkUvq8JIN+aBviyJ2sMxgidIXUDrsYbmo5TpJUGqw4NpTY&#10;0EdJ+WX7ZxR8v/2k7WL9tep/1+kxX26Oh3PnlHp57hfvIAL14SG+u1c6zh+P4P+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APklxAAAANwAAAAPAAAAAAAAAAAA&#10;AAAAAKECAABkcnMvZG93bnJldi54bWxQSwUGAAAAAAQABAD5AAAAkgMAAAAA&#10;"/>
                  <v:line id="Line 92" o:spid="_x0000_s1117" style="position:absolute;visibility:visible;mso-wrap-style:square" from="5719,2894" to="5720,31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JnUsQAAADcAAAADwAAAGRycy9kb3ducmV2LnhtbERPTWvCQBC9F/wPyxR6q5umECR1FVEK&#10;6kHUFtrjmJ0mqdnZsLtN4r93BaG3ebzPmc4H04iOnK8tK3gZJyCIC6trLhV8frw/T0D4gKyxsUwK&#10;LuRhPhs9TDHXtucDdcdQihjCPkcFVQhtLqUvKjLox7YljtyPdQZDhK6U2mEfw00j0yTJpMGaY0OF&#10;LS0rKs7HP6Ng97rPusVmux6+NtmpWB1O37+9U+rpcVi8gQg0hH/x3b3WcX6awu2ZeIGcX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0mdSxAAAANwAAAAPAAAAAAAAAAAA&#10;AAAAAKECAABkcnMvZG93bnJldi54bWxQSwUGAAAAAAQABAD5AAAAkgMAAAAA&#10;"/>
                  <v:line id="Line 93" o:spid="_x0000_s1118" style="position:absolute;visibility:visible;mso-wrap-style:square" from="3273,3433" to="3274,35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7CycQAAADcAAAADwAAAGRycy9kb3ducmV2LnhtbERPTWvCQBC9C/0PyxS86UaFUFJXEUXQ&#10;HoraQnscs9MkbXY27K5J/PeuUPA2j/c582VvatGS85VlBZNxAoI4t7riQsHnx3b0AsIHZI21ZVJw&#10;JQ/LxdNgjpm2HR+pPYVCxBD2GSooQ2gyKX1ekkE/tg1x5H6sMxgidIXUDrsYbmo5TZJUGqw4NpTY&#10;0Lqk/O90MQreZ4e0Xe3fdv3XPj3nm+P5+7dzSg2f+9UriEB9eIj/3Tsd509ncH8mXi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nsLJxAAAANwAAAAPAAAAAAAAAAAA&#10;AAAAAKECAABkcnMvZG93bnJldi54bWxQSwUGAAAAAAQABAD5AAAAkgMAAAAA&#10;"/>
                  <v:line id="Line 94" o:spid="_x0000_s1119" style="position:absolute;visibility:visible;mso-wrap-style:square" from="3273,3889" to="3274,4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davcQAAADcAAAADwAAAGRycy9kb3ducmV2LnhtbERPTWvCQBC9F/wPywi91U2thJ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d1q9xAAAANwAAAAPAAAAAAAAAAAA&#10;AAAAAKECAABkcnMvZG93bnJldi54bWxQSwUGAAAAAAQABAD5AAAAkgMAAAAA&#10;"/>
                  <v:line id="Line 95" o:spid="_x0000_s1120" style="position:absolute;visibility:visible;mso-wrap-style:square" from="3273,4428" to="3274,46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v/JsQAAADcAAAADwAAAGRycy9kb3ducmV2LnhtbERPTWvCQBC9F/wPywi91U0thp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O/8mxAAAANwAAAAPAAAAAAAAAAAA&#10;AAAAAKECAABkcnMvZG93bnJldi54bWxQSwUGAAAAAAQABAD5AAAAkgMAAAAA&#10;"/>
                  <v:line id="Line 96" o:spid="_x0000_s1121" style="position:absolute;visibility:visible;mso-wrap-style:square" from="3273,4884" to="3274,50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lhUcQAAADcAAAADwAAAGRycy9kb3ducmV2LnhtbERPTWvCQBC9C/6HZYTedKOFUKKriFLQ&#10;Hkq1gh7H7JhEs7Nhd5uk/75bKPQ2j/c5i1VvatGS85VlBdNJAoI4t7riQsHp83X8AsIHZI21ZVLw&#10;TR5Wy+FggZm2HR+oPYZCxBD2GSooQ2gyKX1ekkE/sQ1x5G7WGQwRukJqh10MN7WcJUkqDVYcG0ps&#10;aFNS/jh+GQXvzx9pu96/7frzPr3m28P1cu+cUk+jfj0HEagP/+I/907H+bMU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6WFRxAAAANwAAAAPAAAAAAAAAAAA&#10;AAAAAKECAABkcnMvZG93bnJldi54bWxQSwUGAAAAAAQABAD5AAAAkgMAAAAA&#10;"/>
                  <v:line id="Line 97" o:spid="_x0000_s1122" style="position:absolute;flip:x;visibility:visible;mso-wrap-style:square" from="5719,3433" to="5720,35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4FFtcQAAADcAAAADwAAAGRycy9kb3ducmV2LnhtbERPS2sCMRC+C/6HMIVeSs0qpbVbo4hQ&#10;8ODFByu9TTfTzbKbyZpE3f57Uyh4m4/vObNFb1txIR9qxwrGowwEcel0zZWCw/7zeQoiRGSNrWNS&#10;8EsBFvPhYIa5dlfe0mUXK5FCOOSowMTY5VKG0pDFMHIdceJ+nLcYE/SV1B6vKdy2cpJlr9JizanB&#10;YEcrQ2WzO1sFcrp5Ovnl90tTNMfjuynKovvaKPX40C8/QETq4138717rNH/yBn/PpAvk/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gUW1xAAAANwAAAAPAAAAAAAAAAAA&#10;AAAAAKECAABkcnMvZG93bnJldi54bWxQSwUGAAAAAAQABAD5AAAAkgMAAAAA&#10;"/>
                  <v:line id="Line 98" o:spid="_x0000_s1123" style="position:absolute;visibility:visible;mso-wrap-style:square" from="5719,3889" to="5720,4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pQuMcAAADcAAAADwAAAGRycy9kb3ducmV2LnhtbESPT0vDQBDF74LfYRnBm920QpDYbSkV&#10;ofUg9g/Y4zQ7TaLZ2bC7JvHbOwehtxnem/d+M1+OrlU9hdh4NjCdZKCIS28brgwcD68PT6BiQrbY&#10;eiYDvxRhubi9mWNh/cA76vepUhLCsUADdUpdoXUsa3IYJ74jFu3ig8Mka6i0DThIuGv1LMty7bBh&#10;aaixo3VN5ff+xxl4f/z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OlC4xwAAANwAAAAPAAAAAAAA&#10;AAAAAAAAAKECAABkcnMvZG93bnJldi54bWxQSwUGAAAAAAQABAD5AAAAlQMAAAAA&#10;"/>
                  <v:line id="Line 99" o:spid="_x0000_s1124" style="position:absolute;visibility:visible;mso-wrap-style:square" from="5719,4428" to="5720,45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b1I8QAAADcAAAADwAAAGRycy9kb3ducmV2LnhtbERPTWvCQBC9F/wPywi91U0tBJu6iiiC&#10;9iBqC+1xzE6T1Oxs2N0m8d+7gtDbPN7nTOe9qUVLzleWFTyPEhDEudUVFwo+P9ZPExA+IGusLZOC&#10;C3mYzwYPU8y07fhA7TEUIoawz1BBGUKTSenzkgz6kW2II/djncEQoSukdtjFcFPLcZKk0mDFsaHE&#10;hpYl5efjn1Gwe9mn7WL7vum/tukpXx1O37+dU+px2C/eQATqw7/47t7oOH/8C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dvUjxAAAANwAAAAPAAAAAAAAAAAA&#10;AAAAAKECAABkcnMvZG93bnJldi54bWxQSwUGAAAAAAQABAD5AAAAkgMAAAAA&#10;"/>
                  <v:line id="Line 100" o:spid="_x0000_s1125" style="position:absolute;visibility:visible;mso-wrap-style:square" from="5719,4428" to="5720,4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XKY8cAAADcAAAADwAAAGRycy9kb3ducmV2LnhtbESPT0vDQBDF74LfYRnBm93UQpDYbSkV&#10;ofUg9g/Y4zQ7TaLZ2bC7JvHbOwehtxnem/d+M1+OrlU9hdh4NjCdZKCIS28brgwcD68PT6BiQrbY&#10;eiYDvxRhubi9mWNh/cA76vepUhLCsUADdUpdoXUsa3IYJ74jFu3ig8Mka6i0DThIuGv1Y5bl2mHD&#10;0lBjR+uayu/9jzPwPvv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YlcpjxwAAANwAAAAPAAAAAAAA&#10;AAAAAAAAAKECAABkcnMvZG93bnJldi54bWxQSwUGAAAAAAQABAD5AAAAlQMAAAAA&#10;"/>
                  <v:line id="Line 101" o:spid="_x0000_s1126" style="position:absolute;visibility:visible;mso-wrap-style:square" from="5719,4884" to="5720,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lv+MQAAADcAAAADwAAAGRycy9kb3ducmV2LnhtbERPS2vCQBC+F/wPyxS81Y0VgqSuIpWC&#10;9lB8QXscs9MkbXY27K5J/PeuIHibj+85s0VvatGS85VlBeNRAoI4t7riQsHx8PEyBeEDssbaMim4&#10;kIfFfPA0w0zbjnfU7kMhYgj7DBWUITSZlD4vyaAf2YY4cr/WGQwRukJqh10MN7V8TZJUGqw4NpTY&#10;0HtJ+f/+bBR8TbZpu9x8rvvvTXrKV7vTz1/nlBo+98s3EIH68BDf3Wsd50/GcHsmXi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2W/4xAAAANwAAAAPAAAAAAAAAAAA&#10;AAAAAKECAABkcnMvZG93bnJldi54bWxQSwUGAAAAAAQABAD5AAAAkgMAAAAA&#10;"/>
                  <v:shape id="Text Box 102" o:spid="_x0000_s1127" type="#_x0000_t202" style="position:absolute;left:3894;top:5754;width:3938;height:3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6+QMEA&#10;AADcAAAADwAAAGRycy9kb3ducmV2LnhtbERP24rCMBB9F/Yfwiz4Imu63rrbNYoKiq9ePmDajG3Z&#10;ZlKaaOvfG0HwbQ7nOvNlZypxo8aVlhV8DyMQxJnVJecKzqft1w8I55E1VpZJwZ0cLBcfvTkm2rZ8&#10;oNvR5yKEsEtQQeF9nUjpsoIMuqGtiQN3sY1BH2CTS91gG8JNJUdRNJMGSw4NBda0KSj7P16Ngsu+&#10;HUx/23Tnz/FhMltjGaf2rlT/s1v9gfDU+bf45d7rMH88gucz4QK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5uvkDBAAAA3AAAAA8AAAAAAAAAAAAAAAAAmAIAAGRycy9kb3du&#10;cmV2LnhtbFBLBQYAAAAABAAEAPUAAACGAwAAAAA=&#10;" stroked="f">
                    <v:textbox>
                      <w:txbxContent>
                        <w:p w:rsidR="00B81D51" w:rsidRPr="00EB41B0" w:rsidRDefault="00B81D51" w:rsidP="00B81D51">
                          <w:pPr>
                            <w:rPr>
                              <w:szCs w:val="20"/>
                            </w:rPr>
                          </w:pPr>
                        </w:p>
                      </w:txbxContent>
                    </v:textbox>
                  </v:shape>
                </v:group>
                <w10:anchorlock/>
              </v:group>
            </w:pict>
          </mc:Fallback>
        </mc:AlternateContent>
      </w:r>
    </w:p>
    <w:p w:rsidR="00B81D51" w:rsidRPr="002A4A0F" w:rsidRDefault="00B81D51" w:rsidP="00B81D51">
      <w:pPr>
        <w:spacing w:after="0" w:line="240" w:lineRule="auto"/>
        <w:ind w:left="708" w:firstLine="708"/>
        <w:jc w:val="both"/>
        <w:rPr>
          <w:rFonts w:ascii="Times New Roman" w:eastAsia="Times New Roman" w:hAnsi="Times New Roman" w:cs="Times New Roman"/>
          <w:sz w:val="28"/>
          <w:szCs w:val="28"/>
          <w:lang w:eastAsia="ru-RU"/>
        </w:rPr>
      </w:pPr>
      <w:r w:rsidRPr="002A4A0F">
        <w:rPr>
          <w:rFonts w:ascii="Times New Roman" w:eastAsia="Times New Roman" w:hAnsi="Times New Roman" w:cs="Times New Roman"/>
          <w:sz w:val="28"/>
          <w:szCs w:val="28"/>
          <w:lang w:eastAsia="ru-RU"/>
        </w:rPr>
        <w:t>Рисунок 3.3 –  Порядок распределения косвенных расходов</w:t>
      </w:r>
    </w:p>
    <w:p w:rsidR="00B81D51" w:rsidRPr="001E3E09" w:rsidRDefault="00B81D51" w:rsidP="00B81D51">
      <w:pPr>
        <w:spacing w:after="0" w:line="240" w:lineRule="auto"/>
        <w:ind w:firstLine="360"/>
        <w:jc w:val="both"/>
        <w:rPr>
          <w:rFonts w:ascii="Times New Roman" w:eastAsia="Times New Roman" w:hAnsi="Times New Roman" w:cs="Times New Roman"/>
          <w:i/>
          <w:iCs/>
          <w:sz w:val="28"/>
          <w:szCs w:val="28"/>
          <w:lang w:eastAsia="ru-RU"/>
        </w:rPr>
      </w:pPr>
    </w:p>
    <w:p w:rsidR="00B81D51" w:rsidRDefault="00B81D51" w:rsidP="00B81D51">
      <w:pPr>
        <w:spacing w:after="0" w:line="360" w:lineRule="auto"/>
        <w:ind w:firstLine="708"/>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sz w:val="28"/>
          <w:szCs w:val="24"/>
          <w:lang w:eastAsia="ru-RU"/>
        </w:rPr>
        <w:t xml:space="preserve">Аналитический учёт общепроизводственных расходов осуществляется по подразделениям предприятия, а в их разрезе – по установленной номенклатуре статей. Аналитический учёт общехозяйственных расходов строится по группам этих расходов, а внутри групп – по статьям, что позволяет контролировать исполнение сметы общехозяйственных расходов. Статьи общепроизводственных и общехозяйственных расходов предусматриваются отраслевыми инструкциями по планированию, учёту и </w:t>
      </w:r>
      <w:proofErr w:type="spellStart"/>
      <w:r w:rsidRPr="001E3E09">
        <w:rPr>
          <w:rFonts w:ascii="Times New Roman" w:eastAsia="Times New Roman" w:hAnsi="Times New Roman" w:cs="Times New Roman"/>
          <w:sz w:val="28"/>
          <w:szCs w:val="24"/>
          <w:lang w:eastAsia="ru-RU"/>
        </w:rPr>
        <w:t>калькулированию</w:t>
      </w:r>
      <w:proofErr w:type="spellEnd"/>
      <w:r w:rsidRPr="001E3E09">
        <w:rPr>
          <w:rFonts w:ascii="Times New Roman" w:eastAsia="Times New Roman" w:hAnsi="Times New Roman" w:cs="Times New Roman"/>
          <w:sz w:val="28"/>
          <w:szCs w:val="24"/>
          <w:lang w:eastAsia="ru-RU"/>
        </w:rPr>
        <w:t>. Наиболее распространена номенклатура  статей, представленная в таблице</w:t>
      </w:r>
      <w:r>
        <w:rPr>
          <w:rFonts w:ascii="Times New Roman" w:eastAsia="Times New Roman" w:hAnsi="Times New Roman" w:cs="Times New Roman"/>
          <w:sz w:val="28"/>
          <w:szCs w:val="24"/>
          <w:lang w:eastAsia="ru-RU"/>
        </w:rPr>
        <w:t xml:space="preserve"> 3.2</w:t>
      </w:r>
      <w:r w:rsidRPr="001E3E09">
        <w:rPr>
          <w:rFonts w:ascii="Times New Roman" w:eastAsia="Times New Roman" w:hAnsi="Times New Roman" w:cs="Times New Roman"/>
          <w:sz w:val="28"/>
          <w:szCs w:val="24"/>
          <w:lang w:eastAsia="ru-RU"/>
        </w:rPr>
        <w:t>.</w:t>
      </w:r>
    </w:p>
    <w:p w:rsidR="00B81D51" w:rsidRDefault="00B81D51" w:rsidP="00B81D51">
      <w:pPr>
        <w:spacing w:after="0" w:line="360" w:lineRule="auto"/>
        <w:ind w:firstLine="708"/>
        <w:jc w:val="both"/>
        <w:rPr>
          <w:rFonts w:ascii="Times New Roman" w:eastAsia="Times New Roman" w:hAnsi="Times New Roman" w:cs="Times New Roman"/>
          <w:sz w:val="28"/>
          <w:szCs w:val="24"/>
          <w:lang w:eastAsia="ru-RU"/>
        </w:rPr>
      </w:pPr>
    </w:p>
    <w:p w:rsidR="00B81D51" w:rsidRDefault="00B81D51" w:rsidP="00B81D51">
      <w:pPr>
        <w:spacing w:after="0" w:line="360" w:lineRule="auto"/>
        <w:ind w:firstLine="708"/>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lastRenderedPageBreak/>
        <w:t xml:space="preserve">3.2. Традиционные и прогрессивные методы распределения </w:t>
      </w:r>
      <w:r>
        <w:rPr>
          <w:rFonts w:ascii="Times New Roman" w:eastAsia="Times New Roman" w:hAnsi="Times New Roman" w:cs="Times New Roman"/>
          <w:sz w:val="28"/>
          <w:szCs w:val="24"/>
          <w:lang w:eastAsia="ru-RU"/>
        </w:rPr>
        <w:tab/>
      </w:r>
      <w:r>
        <w:rPr>
          <w:rFonts w:ascii="Times New Roman" w:eastAsia="Times New Roman" w:hAnsi="Times New Roman" w:cs="Times New Roman"/>
          <w:sz w:val="28"/>
          <w:szCs w:val="24"/>
          <w:lang w:eastAsia="ru-RU"/>
        </w:rPr>
        <w:tab/>
        <w:t xml:space="preserve">                     косвенных расходов</w:t>
      </w:r>
    </w:p>
    <w:p w:rsidR="00B81D51" w:rsidRDefault="00B81D51" w:rsidP="00B81D51">
      <w:pPr>
        <w:spacing w:after="0" w:line="360" w:lineRule="auto"/>
        <w:ind w:firstLine="708"/>
        <w:jc w:val="both"/>
        <w:rPr>
          <w:rFonts w:ascii="Times New Roman" w:eastAsia="Times New Roman" w:hAnsi="Times New Roman" w:cs="Times New Roman"/>
          <w:sz w:val="28"/>
          <w:szCs w:val="24"/>
          <w:lang w:eastAsia="ru-RU"/>
        </w:rPr>
      </w:pPr>
    </w:p>
    <w:p w:rsidR="00B81D51" w:rsidRPr="001E3E09" w:rsidRDefault="00B81D51" w:rsidP="00B81D51">
      <w:pPr>
        <w:spacing w:after="0" w:line="360" w:lineRule="auto"/>
        <w:ind w:firstLine="708"/>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sz w:val="28"/>
          <w:szCs w:val="24"/>
          <w:lang w:eastAsia="ru-RU"/>
        </w:rPr>
        <w:t>Процесс распределения общепроизводственных расходов состоит из трёх элементов:</w:t>
      </w:r>
    </w:p>
    <w:p w:rsidR="00B81D51" w:rsidRPr="001E3E09" w:rsidRDefault="00B81D51" w:rsidP="00B81D51">
      <w:pPr>
        <w:numPr>
          <w:ilvl w:val="0"/>
          <w:numId w:val="5"/>
        </w:numPr>
        <w:spacing w:after="0" w:line="360" w:lineRule="auto"/>
        <w:jc w:val="both"/>
        <w:rPr>
          <w:rFonts w:ascii="Times New Roman" w:eastAsia="Times New Roman" w:hAnsi="Times New Roman" w:cs="Times New Roman"/>
          <w:sz w:val="28"/>
          <w:szCs w:val="24"/>
          <w:lang w:eastAsia="ru-RU"/>
        </w:rPr>
      </w:pPr>
      <w:proofErr w:type="gramStart"/>
      <w:r w:rsidRPr="001E3E09">
        <w:rPr>
          <w:rFonts w:ascii="Times New Roman" w:eastAsia="Times New Roman" w:hAnsi="Times New Roman" w:cs="Times New Roman"/>
          <w:sz w:val="28"/>
          <w:szCs w:val="24"/>
          <w:lang w:eastAsia="ru-RU"/>
        </w:rPr>
        <w:t>выбор объекта, на который относятся затраты, т.е. носителя общепроизводственных расходов (например, продукция, услуга, контракт, цех);</w:t>
      </w:r>
      <w:proofErr w:type="gramEnd"/>
    </w:p>
    <w:p w:rsidR="00B81D51" w:rsidRPr="001E3E09" w:rsidRDefault="00B81D51" w:rsidP="00B81D51">
      <w:pPr>
        <w:numPr>
          <w:ilvl w:val="0"/>
          <w:numId w:val="5"/>
        </w:numPr>
        <w:spacing w:after="0" w:line="360" w:lineRule="auto"/>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sz w:val="28"/>
          <w:szCs w:val="24"/>
          <w:lang w:eastAsia="ru-RU"/>
        </w:rPr>
        <w:t>выбираются и собираются затраты, которые следует отнести на объекты;</w:t>
      </w:r>
    </w:p>
    <w:p w:rsidR="00B81D51" w:rsidRPr="001E3E09" w:rsidRDefault="00B81D51" w:rsidP="00B81D51">
      <w:pPr>
        <w:numPr>
          <w:ilvl w:val="0"/>
          <w:numId w:val="5"/>
        </w:numPr>
        <w:spacing w:after="0" w:line="360" w:lineRule="auto"/>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sz w:val="28"/>
          <w:szCs w:val="24"/>
          <w:lang w:eastAsia="ru-RU"/>
        </w:rPr>
        <w:t>выбирается база распределения, которая соотносит затраты с носителем затрат.</w:t>
      </w:r>
    </w:p>
    <w:p w:rsidR="00B81D51" w:rsidRPr="001E3E09" w:rsidRDefault="00B81D51" w:rsidP="00B81D51">
      <w:pPr>
        <w:spacing w:after="0" w:line="360" w:lineRule="auto"/>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sz w:val="28"/>
          <w:szCs w:val="24"/>
          <w:lang w:eastAsia="ru-RU"/>
        </w:rPr>
        <w:tab/>
        <w:t>Методы распределения выбираются самостоятельно бухгалтером-аналитиком. В качестве базы распределения должен выбираться тот показатель, который наиболее соответствует накладным расходам каждого производственного подразделения. Меняя базу распределения, бухгалтер-аналитик меняет и значение себестоимости.</w:t>
      </w:r>
    </w:p>
    <w:p w:rsidR="00B81D51" w:rsidRPr="001E3E09" w:rsidRDefault="00B81D51" w:rsidP="00B81D51">
      <w:pPr>
        <w:spacing w:after="0" w:line="360" w:lineRule="auto"/>
        <w:rPr>
          <w:rFonts w:ascii="Times New Roman" w:eastAsia="Times New Roman" w:hAnsi="Times New Roman" w:cs="Times New Roman"/>
          <w:sz w:val="28"/>
          <w:szCs w:val="24"/>
          <w:lang w:eastAsia="ru-RU"/>
        </w:rPr>
      </w:pPr>
    </w:p>
    <w:p w:rsidR="00B81D51" w:rsidRPr="001E3E09" w:rsidRDefault="00B81D51" w:rsidP="00B81D51">
      <w:pPr>
        <w:spacing w:after="0" w:line="360" w:lineRule="auto"/>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sz w:val="28"/>
          <w:szCs w:val="24"/>
          <w:lang w:eastAsia="ru-RU"/>
        </w:rPr>
        <w:t xml:space="preserve">  Таблица </w:t>
      </w:r>
      <w:r>
        <w:rPr>
          <w:rFonts w:ascii="Times New Roman" w:eastAsia="Times New Roman" w:hAnsi="Times New Roman" w:cs="Times New Roman"/>
          <w:sz w:val="28"/>
          <w:szCs w:val="24"/>
          <w:lang w:eastAsia="ru-RU"/>
        </w:rPr>
        <w:t>3.2</w:t>
      </w:r>
      <w:r w:rsidRPr="001E3E09">
        <w:rPr>
          <w:rFonts w:ascii="Times New Roman" w:eastAsia="Times New Roman" w:hAnsi="Times New Roman" w:cs="Times New Roman"/>
          <w:sz w:val="28"/>
          <w:szCs w:val="24"/>
          <w:lang w:eastAsia="ru-RU"/>
        </w:rPr>
        <w:t xml:space="preserve"> – Состав общепроизводственных и общехозяйственных расходов</w:t>
      </w:r>
    </w:p>
    <w:tbl>
      <w:tblPr>
        <w:tblW w:w="0" w:type="auto"/>
        <w:tblInd w:w="279" w:type="dxa"/>
        <w:tblBorders>
          <w:top w:val="single" w:sz="4" w:space="0" w:color="auto"/>
        </w:tblBorders>
        <w:tblLook w:val="0000" w:firstRow="0" w:lastRow="0" w:firstColumn="0" w:lastColumn="0" w:noHBand="0" w:noVBand="0"/>
      </w:tblPr>
      <w:tblGrid>
        <w:gridCol w:w="4122"/>
        <w:gridCol w:w="5170"/>
      </w:tblGrid>
      <w:tr w:rsidR="00B81D51" w:rsidRPr="001E3E09" w:rsidTr="007B52AE">
        <w:trPr>
          <w:trHeight w:val="100"/>
        </w:trPr>
        <w:tc>
          <w:tcPr>
            <w:tcW w:w="4320" w:type="dxa"/>
            <w:tcBorders>
              <w:left w:val="single" w:sz="4" w:space="0" w:color="auto"/>
              <w:right w:val="single" w:sz="4" w:space="0" w:color="auto"/>
            </w:tcBorders>
          </w:tcPr>
          <w:p w:rsidR="00B81D51" w:rsidRPr="00F90802" w:rsidRDefault="00B81D51" w:rsidP="007B52AE">
            <w:pPr>
              <w:spacing w:after="0" w:line="360" w:lineRule="auto"/>
              <w:jc w:val="center"/>
              <w:rPr>
                <w:rFonts w:ascii="Times New Roman" w:eastAsia="Times New Roman" w:hAnsi="Times New Roman" w:cs="Times New Roman"/>
                <w:b/>
                <w:sz w:val="24"/>
                <w:szCs w:val="24"/>
                <w:lang w:eastAsia="ru-RU"/>
              </w:rPr>
            </w:pPr>
            <w:r w:rsidRPr="00F90802">
              <w:rPr>
                <w:rFonts w:ascii="Times New Roman" w:eastAsia="Times New Roman" w:hAnsi="Times New Roman" w:cs="Times New Roman"/>
                <w:b/>
                <w:sz w:val="24"/>
                <w:szCs w:val="24"/>
                <w:lang w:eastAsia="ru-RU"/>
              </w:rPr>
              <w:t>Общепроизводственные расходы</w:t>
            </w:r>
          </w:p>
        </w:tc>
        <w:tc>
          <w:tcPr>
            <w:tcW w:w="5538" w:type="dxa"/>
            <w:tcBorders>
              <w:left w:val="single" w:sz="4" w:space="0" w:color="auto"/>
              <w:right w:val="single" w:sz="4" w:space="0" w:color="auto"/>
            </w:tcBorders>
          </w:tcPr>
          <w:p w:rsidR="00B81D51" w:rsidRPr="00F90802" w:rsidRDefault="00B81D51" w:rsidP="007B52AE">
            <w:pPr>
              <w:spacing w:after="0" w:line="360" w:lineRule="auto"/>
              <w:jc w:val="center"/>
              <w:rPr>
                <w:rFonts w:ascii="Times New Roman" w:eastAsia="Times New Roman" w:hAnsi="Times New Roman" w:cs="Times New Roman"/>
                <w:b/>
                <w:sz w:val="24"/>
                <w:szCs w:val="24"/>
                <w:lang w:eastAsia="ru-RU"/>
              </w:rPr>
            </w:pPr>
            <w:r w:rsidRPr="00F90802">
              <w:rPr>
                <w:rFonts w:ascii="Times New Roman" w:eastAsia="Times New Roman" w:hAnsi="Times New Roman" w:cs="Times New Roman"/>
                <w:b/>
                <w:sz w:val="24"/>
                <w:szCs w:val="24"/>
                <w:lang w:eastAsia="ru-RU"/>
              </w:rPr>
              <w:t>Общехозяйственные расходы</w:t>
            </w:r>
          </w:p>
        </w:tc>
      </w:tr>
      <w:tr w:rsidR="00B81D51" w:rsidRPr="001E3E09" w:rsidTr="007B52AE">
        <w:trPr>
          <w:trHeight w:val="100"/>
        </w:trPr>
        <w:tc>
          <w:tcPr>
            <w:tcW w:w="4320" w:type="dxa"/>
            <w:tcBorders>
              <w:left w:val="single" w:sz="4" w:space="0" w:color="auto"/>
              <w:bottom w:val="single" w:sz="4" w:space="0" w:color="auto"/>
              <w:right w:val="single" w:sz="4" w:space="0" w:color="auto"/>
            </w:tcBorders>
          </w:tcPr>
          <w:p w:rsidR="00B81D51" w:rsidRPr="005118D9" w:rsidRDefault="00B81D51" w:rsidP="007B52AE">
            <w:pPr>
              <w:spacing w:after="0" w:line="240" w:lineRule="auto"/>
              <w:jc w:val="both"/>
              <w:rPr>
                <w:rFonts w:ascii="Times New Roman" w:eastAsia="Times New Roman" w:hAnsi="Times New Roman" w:cs="Times New Roman"/>
                <w:sz w:val="24"/>
                <w:szCs w:val="24"/>
                <w:lang w:eastAsia="ru-RU"/>
              </w:rPr>
            </w:pPr>
          </w:p>
          <w:p w:rsidR="00B81D51" w:rsidRPr="005118D9" w:rsidRDefault="00B81D51" w:rsidP="007B52AE">
            <w:pPr>
              <w:spacing w:after="0" w:line="240" w:lineRule="auto"/>
              <w:jc w:val="both"/>
              <w:rPr>
                <w:rFonts w:ascii="Times New Roman" w:eastAsia="Times New Roman" w:hAnsi="Times New Roman" w:cs="Times New Roman"/>
                <w:sz w:val="24"/>
                <w:szCs w:val="24"/>
                <w:lang w:eastAsia="ru-RU"/>
              </w:rPr>
            </w:pPr>
          </w:p>
          <w:p w:rsidR="00B81D51" w:rsidRPr="005118D9" w:rsidRDefault="00B81D51" w:rsidP="00B81D51">
            <w:pPr>
              <w:numPr>
                <w:ilvl w:val="1"/>
                <w:numId w:val="1"/>
              </w:numPr>
              <w:spacing w:after="0" w:line="240" w:lineRule="auto"/>
              <w:jc w:val="both"/>
              <w:rPr>
                <w:rFonts w:ascii="Times New Roman" w:eastAsia="Times New Roman" w:hAnsi="Times New Roman" w:cs="Times New Roman"/>
                <w:sz w:val="24"/>
                <w:szCs w:val="24"/>
                <w:lang w:eastAsia="ru-RU"/>
              </w:rPr>
            </w:pPr>
            <w:r w:rsidRPr="005118D9">
              <w:rPr>
                <w:rFonts w:ascii="Times New Roman" w:eastAsia="Times New Roman" w:hAnsi="Times New Roman" w:cs="Times New Roman"/>
                <w:sz w:val="24"/>
                <w:szCs w:val="24"/>
                <w:lang w:eastAsia="ru-RU"/>
              </w:rPr>
              <w:t>Содержание аппарата управления цеха.</w:t>
            </w:r>
          </w:p>
          <w:p w:rsidR="00B81D51" w:rsidRPr="005118D9" w:rsidRDefault="00B81D51" w:rsidP="00B81D51">
            <w:pPr>
              <w:numPr>
                <w:ilvl w:val="1"/>
                <w:numId w:val="1"/>
              </w:numPr>
              <w:spacing w:after="0" w:line="240" w:lineRule="auto"/>
              <w:jc w:val="both"/>
              <w:rPr>
                <w:rFonts w:ascii="Times New Roman" w:eastAsia="Times New Roman" w:hAnsi="Times New Roman" w:cs="Times New Roman"/>
                <w:sz w:val="24"/>
                <w:szCs w:val="24"/>
                <w:lang w:eastAsia="ru-RU"/>
              </w:rPr>
            </w:pPr>
            <w:r w:rsidRPr="005118D9">
              <w:rPr>
                <w:rFonts w:ascii="Times New Roman" w:eastAsia="Times New Roman" w:hAnsi="Times New Roman" w:cs="Times New Roman"/>
                <w:sz w:val="24"/>
                <w:szCs w:val="24"/>
                <w:lang w:eastAsia="ru-RU"/>
              </w:rPr>
              <w:t>Содержание прочего цехового персонала.</w:t>
            </w:r>
          </w:p>
          <w:p w:rsidR="00B81D51" w:rsidRPr="005118D9" w:rsidRDefault="00B81D51" w:rsidP="00B81D51">
            <w:pPr>
              <w:numPr>
                <w:ilvl w:val="1"/>
                <w:numId w:val="1"/>
              </w:numPr>
              <w:spacing w:after="0" w:line="240" w:lineRule="auto"/>
              <w:jc w:val="both"/>
              <w:rPr>
                <w:rFonts w:ascii="Times New Roman" w:eastAsia="Times New Roman" w:hAnsi="Times New Roman" w:cs="Times New Roman"/>
                <w:sz w:val="24"/>
                <w:szCs w:val="24"/>
                <w:lang w:eastAsia="ru-RU"/>
              </w:rPr>
            </w:pPr>
            <w:r w:rsidRPr="005118D9">
              <w:rPr>
                <w:rFonts w:ascii="Times New Roman" w:eastAsia="Times New Roman" w:hAnsi="Times New Roman" w:cs="Times New Roman"/>
                <w:sz w:val="24"/>
                <w:szCs w:val="24"/>
                <w:lang w:eastAsia="ru-RU"/>
              </w:rPr>
              <w:t>Содержание и ремонт производственного оборудования.</w:t>
            </w:r>
          </w:p>
          <w:p w:rsidR="00B81D51" w:rsidRPr="005118D9" w:rsidRDefault="00B81D51" w:rsidP="00B81D51">
            <w:pPr>
              <w:numPr>
                <w:ilvl w:val="1"/>
                <w:numId w:val="1"/>
              </w:numPr>
              <w:spacing w:after="0" w:line="240" w:lineRule="auto"/>
              <w:jc w:val="both"/>
              <w:rPr>
                <w:rFonts w:ascii="Times New Roman" w:eastAsia="Times New Roman" w:hAnsi="Times New Roman" w:cs="Times New Roman"/>
                <w:sz w:val="24"/>
                <w:szCs w:val="24"/>
                <w:lang w:eastAsia="ru-RU"/>
              </w:rPr>
            </w:pPr>
            <w:r w:rsidRPr="005118D9">
              <w:rPr>
                <w:rFonts w:ascii="Times New Roman" w:eastAsia="Times New Roman" w:hAnsi="Times New Roman" w:cs="Times New Roman"/>
                <w:sz w:val="24"/>
                <w:szCs w:val="24"/>
                <w:lang w:eastAsia="ru-RU"/>
              </w:rPr>
              <w:t>Содержание и ремонт производственных зданий.</w:t>
            </w:r>
          </w:p>
          <w:p w:rsidR="00B81D51" w:rsidRPr="005118D9" w:rsidRDefault="00B81D51" w:rsidP="00B81D51">
            <w:pPr>
              <w:numPr>
                <w:ilvl w:val="1"/>
                <w:numId w:val="1"/>
              </w:numPr>
              <w:spacing w:after="0" w:line="240" w:lineRule="auto"/>
              <w:jc w:val="both"/>
              <w:rPr>
                <w:rFonts w:ascii="Times New Roman" w:eastAsia="Times New Roman" w:hAnsi="Times New Roman" w:cs="Times New Roman"/>
                <w:sz w:val="24"/>
                <w:szCs w:val="24"/>
                <w:lang w:eastAsia="ru-RU"/>
              </w:rPr>
            </w:pPr>
            <w:r w:rsidRPr="005118D9">
              <w:rPr>
                <w:rFonts w:ascii="Times New Roman" w:eastAsia="Times New Roman" w:hAnsi="Times New Roman" w:cs="Times New Roman"/>
                <w:sz w:val="24"/>
                <w:szCs w:val="24"/>
                <w:lang w:eastAsia="ru-RU"/>
              </w:rPr>
              <w:t>Расходы по обеспечению нормальных условий труда и техники безопасности.</w:t>
            </w:r>
          </w:p>
          <w:p w:rsidR="00B81D51" w:rsidRPr="005118D9" w:rsidRDefault="00B81D51" w:rsidP="00B81D51">
            <w:pPr>
              <w:numPr>
                <w:ilvl w:val="1"/>
                <w:numId w:val="1"/>
              </w:numPr>
              <w:spacing w:after="0" w:line="240" w:lineRule="auto"/>
              <w:jc w:val="both"/>
              <w:rPr>
                <w:rFonts w:ascii="Times New Roman" w:eastAsia="Times New Roman" w:hAnsi="Times New Roman" w:cs="Times New Roman"/>
                <w:sz w:val="24"/>
                <w:szCs w:val="24"/>
                <w:lang w:eastAsia="ru-RU"/>
              </w:rPr>
            </w:pPr>
            <w:r w:rsidRPr="005118D9">
              <w:rPr>
                <w:rFonts w:ascii="Times New Roman" w:eastAsia="Times New Roman" w:hAnsi="Times New Roman" w:cs="Times New Roman"/>
                <w:sz w:val="24"/>
                <w:szCs w:val="24"/>
                <w:lang w:eastAsia="ru-RU"/>
              </w:rPr>
              <w:t>Перемещение грузов внутри предприятия.</w:t>
            </w:r>
          </w:p>
          <w:p w:rsidR="00B81D51" w:rsidRPr="005118D9" w:rsidRDefault="00B81D51" w:rsidP="00B81D51">
            <w:pPr>
              <w:numPr>
                <w:ilvl w:val="1"/>
                <w:numId w:val="1"/>
              </w:numPr>
              <w:spacing w:after="0" w:line="240" w:lineRule="auto"/>
              <w:jc w:val="both"/>
              <w:rPr>
                <w:rFonts w:ascii="Times New Roman" w:eastAsia="Times New Roman" w:hAnsi="Times New Roman" w:cs="Times New Roman"/>
                <w:sz w:val="24"/>
                <w:szCs w:val="24"/>
                <w:lang w:eastAsia="ru-RU"/>
              </w:rPr>
            </w:pPr>
            <w:r w:rsidRPr="005118D9">
              <w:rPr>
                <w:rFonts w:ascii="Times New Roman" w:eastAsia="Times New Roman" w:hAnsi="Times New Roman" w:cs="Times New Roman"/>
                <w:sz w:val="24"/>
                <w:szCs w:val="24"/>
                <w:lang w:eastAsia="ru-RU"/>
              </w:rPr>
              <w:t xml:space="preserve">Потери от простоев, порчи </w:t>
            </w:r>
            <w:r w:rsidRPr="005118D9">
              <w:rPr>
                <w:rFonts w:ascii="Times New Roman" w:eastAsia="Times New Roman" w:hAnsi="Times New Roman" w:cs="Times New Roman"/>
                <w:sz w:val="24"/>
                <w:szCs w:val="24"/>
                <w:lang w:eastAsia="ru-RU"/>
              </w:rPr>
              <w:lastRenderedPageBreak/>
              <w:t>материальных ценностей и т.д.</w:t>
            </w:r>
          </w:p>
          <w:p w:rsidR="00B81D51" w:rsidRPr="005118D9" w:rsidRDefault="00B81D51" w:rsidP="00B81D51">
            <w:pPr>
              <w:numPr>
                <w:ilvl w:val="1"/>
                <w:numId w:val="1"/>
              </w:numPr>
              <w:spacing w:after="0" w:line="240" w:lineRule="auto"/>
              <w:jc w:val="both"/>
              <w:rPr>
                <w:rFonts w:ascii="Times New Roman" w:eastAsia="Times New Roman" w:hAnsi="Times New Roman" w:cs="Times New Roman"/>
                <w:sz w:val="24"/>
                <w:szCs w:val="24"/>
                <w:lang w:eastAsia="ru-RU"/>
              </w:rPr>
            </w:pPr>
            <w:r w:rsidRPr="005118D9">
              <w:rPr>
                <w:rFonts w:ascii="Times New Roman" w:eastAsia="Times New Roman" w:hAnsi="Times New Roman" w:cs="Times New Roman"/>
                <w:sz w:val="24"/>
                <w:szCs w:val="24"/>
                <w:lang w:eastAsia="ru-RU"/>
              </w:rPr>
              <w:t>Прочие общепроизводственные расходы.</w:t>
            </w:r>
          </w:p>
          <w:p w:rsidR="00B81D51" w:rsidRPr="005118D9" w:rsidRDefault="00B81D51" w:rsidP="00B81D51">
            <w:pPr>
              <w:numPr>
                <w:ilvl w:val="1"/>
                <w:numId w:val="1"/>
              </w:numPr>
              <w:spacing w:after="0" w:line="240" w:lineRule="auto"/>
              <w:jc w:val="both"/>
              <w:rPr>
                <w:rFonts w:ascii="Times New Roman" w:eastAsia="Times New Roman" w:hAnsi="Times New Roman" w:cs="Times New Roman"/>
                <w:sz w:val="24"/>
                <w:szCs w:val="24"/>
                <w:lang w:eastAsia="ru-RU"/>
              </w:rPr>
            </w:pPr>
            <w:r w:rsidRPr="005118D9">
              <w:rPr>
                <w:rFonts w:ascii="Times New Roman" w:eastAsia="Times New Roman" w:hAnsi="Times New Roman" w:cs="Times New Roman"/>
                <w:sz w:val="24"/>
                <w:szCs w:val="24"/>
                <w:lang w:eastAsia="ru-RU"/>
              </w:rPr>
              <w:t>Общепроизводственные расходы непроизводительного характера (потери от простоев цехового характера, недостачи и потери от порчи материалов в цеховых кладовых).</w:t>
            </w:r>
          </w:p>
          <w:p w:rsidR="00B81D51" w:rsidRPr="005118D9" w:rsidRDefault="00B81D51" w:rsidP="007B52AE">
            <w:pPr>
              <w:spacing w:after="0" w:line="240" w:lineRule="auto"/>
              <w:jc w:val="both"/>
              <w:rPr>
                <w:rFonts w:ascii="Times New Roman" w:eastAsia="Times New Roman" w:hAnsi="Times New Roman" w:cs="Times New Roman"/>
                <w:sz w:val="24"/>
                <w:szCs w:val="24"/>
                <w:lang w:eastAsia="ru-RU"/>
              </w:rPr>
            </w:pPr>
          </w:p>
        </w:tc>
        <w:tc>
          <w:tcPr>
            <w:tcW w:w="5538" w:type="dxa"/>
            <w:tcBorders>
              <w:left w:val="single" w:sz="4" w:space="0" w:color="auto"/>
              <w:bottom w:val="single" w:sz="4" w:space="0" w:color="auto"/>
              <w:right w:val="single" w:sz="4" w:space="0" w:color="auto"/>
            </w:tcBorders>
          </w:tcPr>
          <w:p w:rsidR="00B81D51" w:rsidRPr="005118D9" w:rsidRDefault="00B81D51" w:rsidP="007B52AE">
            <w:pPr>
              <w:tabs>
                <w:tab w:val="left" w:pos="2687"/>
                <w:tab w:val="left" w:pos="3442"/>
              </w:tabs>
              <w:spacing w:after="0" w:line="240" w:lineRule="auto"/>
              <w:ind w:firstLine="360"/>
              <w:jc w:val="both"/>
              <w:rPr>
                <w:rFonts w:ascii="Times New Roman" w:eastAsia="Times New Roman" w:hAnsi="Times New Roman" w:cs="Times New Roman"/>
                <w:b/>
                <w:bCs/>
                <w:sz w:val="24"/>
                <w:szCs w:val="24"/>
                <w:lang w:eastAsia="ru-RU"/>
              </w:rPr>
            </w:pPr>
          </w:p>
          <w:p w:rsidR="00B81D51" w:rsidRPr="00F90802" w:rsidRDefault="00B81D51" w:rsidP="007B52AE">
            <w:pPr>
              <w:tabs>
                <w:tab w:val="left" w:pos="2687"/>
                <w:tab w:val="left" w:pos="3442"/>
              </w:tabs>
              <w:spacing w:after="0" w:line="240" w:lineRule="auto"/>
              <w:ind w:firstLine="360"/>
              <w:jc w:val="both"/>
              <w:rPr>
                <w:rFonts w:ascii="Times New Roman" w:eastAsia="Times New Roman" w:hAnsi="Times New Roman" w:cs="Times New Roman"/>
                <w:bCs/>
                <w:i/>
                <w:sz w:val="24"/>
                <w:szCs w:val="24"/>
                <w:lang w:eastAsia="ru-RU"/>
              </w:rPr>
            </w:pPr>
            <w:r w:rsidRPr="00F90802">
              <w:rPr>
                <w:rFonts w:ascii="Times New Roman" w:eastAsia="Times New Roman" w:hAnsi="Times New Roman" w:cs="Times New Roman"/>
                <w:bCs/>
                <w:i/>
                <w:sz w:val="24"/>
                <w:szCs w:val="24"/>
                <w:lang w:eastAsia="ru-RU"/>
              </w:rPr>
              <w:t>Расходы на управление предприятием</w:t>
            </w:r>
          </w:p>
          <w:p w:rsidR="00B81D51" w:rsidRPr="005118D9" w:rsidRDefault="00B81D51" w:rsidP="00B81D51">
            <w:pPr>
              <w:numPr>
                <w:ilvl w:val="0"/>
                <w:numId w:val="2"/>
              </w:numPr>
              <w:tabs>
                <w:tab w:val="left" w:pos="2687"/>
                <w:tab w:val="left" w:pos="3442"/>
              </w:tabs>
              <w:spacing w:after="0" w:line="240" w:lineRule="auto"/>
              <w:jc w:val="both"/>
              <w:rPr>
                <w:rFonts w:ascii="Times New Roman" w:eastAsia="Times New Roman" w:hAnsi="Times New Roman" w:cs="Times New Roman"/>
                <w:sz w:val="24"/>
                <w:szCs w:val="24"/>
                <w:lang w:eastAsia="ru-RU"/>
              </w:rPr>
            </w:pPr>
            <w:r w:rsidRPr="005118D9">
              <w:rPr>
                <w:rFonts w:ascii="Times New Roman" w:eastAsia="Times New Roman" w:hAnsi="Times New Roman" w:cs="Times New Roman"/>
                <w:sz w:val="24"/>
                <w:szCs w:val="24"/>
                <w:lang w:eastAsia="ru-RU"/>
              </w:rPr>
              <w:t>Заработная плата аппарата управления.</w:t>
            </w:r>
          </w:p>
          <w:p w:rsidR="00B81D51" w:rsidRPr="005118D9" w:rsidRDefault="00B81D51" w:rsidP="00B81D51">
            <w:pPr>
              <w:numPr>
                <w:ilvl w:val="0"/>
                <w:numId w:val="2"/>
              </w:numPr>
              <w:tabs>
                <w:tab w:val="left" w:pos="2687"/>
                <w:tab w:val="left" w:pos="3442"/>
              </w:tabs>
              <w:spacing w:after="0" w:line="240" w:lineRule="auto"/>
              <w:jc w:val="both"/>
              <w:rPr>
                <w:rFonts w:ascii="Times New Roman" w:eastAsia="Times New Roman" w:hAnsi="Times New Roman" w:cs="Times New Roman"/>
                <w:sz w:val="24"/>
                <w:szCs w:val="24"/>
                <w:lang w:eastAsia="ru-RU"/>
              </w:rPr>
            </w:pPr>
            <w:r w:rsidRPr="005118D9">
              <w:rPr>
                <w:rFonts w:ascii="Times New Roman" w:eastAsia="Times New Roman" w:hAnsi="Times New Roman" w:cs="Times New Roman"/>
                <w:sz w:val="24"/>
                <w:szCs w:val="24"/>
                <w:lang w:eastAsia="ru-RU"/>
              </w:rPr>
              <w:t>Командировки и перемещения.</w:t>
            </w:r>
          </w:p>
          <w:p w:rsidR="00B81D51" w:rsidRPr="005118D9" w:rsidRDefault="00B81D51" w:rsidP="00B81D51">
            <w:pPr>
              <w:numPr>
                <w:ilvl w:val="0"/>
                <w:numId w:val="2"/>
              </w:numPr>
              <w:tabs>
                <w:tab w:val="left" w:pos="2687"/>
                <w:tab w:val="left" w:pos="3442"/>
              </w:tabs>
              <w:spacing w:after="0" w:line="240" w:lineRule="auto"/>
              <w:jc w:val="both"/>
              <w:rPr>
                <w:rFonts w:ascii="Times New Roman" w:eastAsia="Times New Roman" w:hAnsi="Times New Roman" w:cs="Times New Roman"/>
                <w:sz w:val="24"/>
                <w:szCs w:val="24"/>
                <w:lang w:eastAsia="ru-RU"/>
              </w:rPr>
            </w:pPr>
            <w:r w:rsidRPr="005118D9">
              <w:rPr>
                <w:rFonts w:ascii="Times New Roman" w:eastAsia="Times New Roman" w:hAnsi="Times New Roman" w:cs="Times New Roman"/>
                <w:sz w:val="24"/>
                <w:szCs w:val="24"/>
                <w:lang w:eastAsia="ru-RU"/>
              </w:rPr>
              <w:t>Представительские расходы.</w:t>
            </w:r>
          </w:p>
          <w:p w:rsidR="00B81D51" w:rsidRPr="005118D9" w:rsidRDefault="00B81D51" w:rsidP="00B81D51">
            <w:pPr>
              <w:numPr>
                <w:ilvl w:val="0"/>
                <w:numId w:val="2"/>
              </w:numPr>
              <w:tabs>
                <w:tab w:val="left" w:pos="2687"/>
                <w:tab w:val="left" w:pos="3442"/>
              </w:tabs>
              <w:spacing w:after="0" w:line="240" w:lineRule="auto"/>
              <w:jc w:val="both"/>
              <w:rPr>
                <w:rFonts w:ascii="Times New Roman" w:eastAsia="Times New Roman" w:hAnsi="Times New Roman" w:cs="Times New Roman"/>
                <w:sz w:val="24"/>
                <w:szCs w:val="24"/>
                <w:lang w:eastAsia="ru-RU"/>
              </w:rPr>
            </w:pPr>
            <w:r w:rsidRPr="005118D9">
              <w:rPr>
                <w:rFonts w:ascii="Times New Roman" w:eastAsia="Times New Roman" w:hAnsi="Times New Roman" w:cs="Times New Roman"/>
                <w:sz w:val="24"/>
                <w:szCs w:val="24"/>
                <w:lang w:eastAsia="ru-RU"/>
              </w:rPr>
              <w:t>Содержание пожарной, военизированной и сторожевой охраны.</w:t>
            </w:r>
          </w:p>
          <w:p w:rsidR="00B81D51" w:rsidRPr="005118D9" w:rsidRDefault="00B81D51" w:rsidP="00B81D51">
            <w:pPr>
              <w:numPr>
                <w:ilvl w:val="0"/>
                <w:numId w:val="2"/>
              </w:numPr>
              <w:tabs>
                <w:tab w:val="left" w:pos="2687"/>
                <w:tab w:val="left" w:pos="3442"/>
              </w:tabs>
              <w:spacing w:after="0" w:line="240" w:lineRule="auto"/>
              <w:jc w:val="both"/>
              <w:rPr>
                <w:rFonts w:ascii="Times New Roman" w:eastAsia="Times New Roman" w:hAnsi="Times New Roman" w:cs="Times New Roman"/>
                <w:sz w:val="24"/>
                <w:szCs w:val="24"/>
                <w:lang w:eastAsia="ru-RU"/>
              </w:rPr>
            </w:pPr>
            <w:r w:rsidRPr="005118D9">
              <w:rPr>
                <w:rFonts w:ascii="Times New Roman" w:eastAsia="Times New Roman" w:hAnsi="Times New Roman" w:cs="Times New Roman"/>
                <w:sz w:val="24"/>
                <w:szCs w:val="24"/>
                <w:lang w:eastAsia="ru-RU"/>
              </w:rPr>
              <w:t>Прочие расходы.</w:t>
            </w:r>
          </w:p>
          <w:p w:rsidR="00B81D51" w:rsidRPr="00F90802" w:rsidRDefault="00B81D51" w:rsidP="007B52AE">
            <w:pPr>
              <w:tabs>
                <w:tab w:val="left" w:pos="2687"/>
                <w:tab w:val="left" w:pos="3442"/>
              </w:tabs>
              <w:spacing w:after="0" w:line="240" w:lineRule="auto"/>
              <w:ind w:left="360"/>
              <w:jc w:val="both"/>
              <w:rPr>
                <w:rFonts w:ascii="Times New Roman" w:eastAsia="Times New Roman" w:hAnsi="Times New Roman" w:cs="Times New Roman"/>
                <w:bCs/>
                <w:i/>
                <w:sz w:val="24"/>
                <w:szCs w:val="24"/>
                <w:lang w:eastAsia="ru-RU"/>
              </w:rPr>
            </w:pPr>
            <w:r w:rsidRPr="00F90802">
              <w:rPr>
                <w:rFonts w:ascii="Times New Roman" w:eastAsia="Times New Roman" w:hAnsi="Times New Roman" w:cs="Times New Roman"/>
                <w:bCs/>
                <w:i/>
                <w:sz w:val="24"/>
                <w:szCs w:val="24"/>
                <w:lang w:eastAsia="ru-RU"/>
              </w:rPr>
              <w:t>Общехозяйственные расходы</w:t>
            </w:r>
          </w:p>
          <w:p w:rsidR="00B81D51" w:rsidRPr="005118D9" w:rsidRDefault="00B81D51" w:rsidP="00B81D51">
            <w:pPr>
              <w:numPr>
                <w:ilvl w:val="0"/>
                <w:numId w:val="3"/>
              </w:numPr>
              <w:spacing w:after="0" w:line="240" w:lineRule="auto"/>
              <w:jc w:val="both"/>
              <w:rPr>
                <w:rFonts w:ascii="Times New Roman" w:eastAsia="Times New Roman" w:hAnsi="Times New Roman" w:cs="Times New Roman"/>
                <w:sz w:val="24"/>
                <w:szCs w:val="24"/>
                <w:lang w:eastAsia="ru-RU"/>
              </w:rPr>
            </w:pPr>
            <w:r w:rsidRPr="005118D9">
              <w:rPr>
                <w:rFonts w:ascii="Times New Roman" w:eastAsia="Times New Roman" w:hAnsi="Times New Roman" w:cs="Times New Roman"/>
                <w:sz w:val="24"/>
                <w:szCs w:val="24"/>
                <w:lang w:eastAsia="ru-RU"/>
              </w:rPr>
              <w:t>Содержание прочего общезаводского персонала.</w:t>
            </w:r>
          </w:p>
          <w:p w:rsidR="00B81D51" w:rsidRPr="005118D9" w:rsidRDefault="00B81D51" w:rsidP="00B81D51">
            <w:pPr>
              <w:numPr>
                <w:ilvl w:val="0"/>
                <w:numId w:val="3"/>
              </w:numPr>
              <w:spacing w:after="0" w:line="240" w:lineRule="auto"/>
              <w:jc w:val="both"/>
              <w:rPr>
                <w:rFonts w:ascii="Times New Roman" w:eastAsia="Times New Roman" w:hAnsi="Times New Roman" w:cs="Times New Roman"/>
                <w:sz w:val="24"/>
                <w:szCs w:val="24"/>
                <w:lang w:eastAsia="ru-RU"/>
              </w:rPr>
            </w:pPr>
            <w:r w:rsidRPr="005118D9">
              <w:rPr>
                <w:rFonts w:ascii="Times New Roman" w:eastAsia="Times New Roman" w:hAnsi="Times New Roman" w:cs="Times New Roman"/>
                <w:sz w:val="24"/>
                <w:szCs w:val="24"/>
                <w:lang w:eastAsia="ru-RU"/>
              </w:rPr>
              <w:t>Амортизация основных средств.</w:t>
            </w:r>
          </w:p>
          <w:p w:rsidR="00B81D51" w:rsidRPr="005118D9" w:rsidRDefault="00B81D51" w:rsidP="00B81D51">
            <w:pPr>
              <w:numPr>
                <w:ilvl w:val="0"/>
                <w:numId w:val="3"/>
              </w:numPr>
              <w:spacing w:after="0" w:line="240" w:lineRule="auto"/>
              <w:jc w:val="both"/>
              <w:rPr>
                <w:rFonts w:ascii="Times New Roman" w:eastAsia="Times New Roman" w:hAnsi="Times New Roman" w:cs="Times New Roman"/>
                <w:sz w:val="24"/>
                <w:szCs w:val="24"/>
                <w:lang w:eastAsia="ru-RU"/>
              </w:rPr>
            </w:pPr>
            <w:r w:rsidRPr="005118D9">
              <w:rPr>
                <w:rFonts w:ascii="Times New Roman" w:eastAsia="Times New Roman" w:hAnsi="Times New Roman" w:cs="Times New Roman"/>
                <w:sz w:val="24"/>
                <w:szCs w:val="24"/>
                <w:lang w:eastAsia="ru-RU"/>
              </w:rPr>
              <w:t>Содержание и ремонт зданий, сооружений и инвентаря общезаводского назначения.</w:t>
            </w:r>
          </w:p>
          <w:p w:rsidR="00B81D51" w:rsidRPr="005118D9" w:rsidRDefault="00B81D51" w:rsidP="00B81D51">
            <w:pPr>
              <w:numPr>
                <w:ilvl w:val="0"/>
                <w:numId w:val="3"/>
              </w:numPr>
              <w:spacing w:after="0" w:line="240" w:lineRule="auto"/>
              <w:jc w:val="both"/>
              <w:rPr>
                <w:rFonts w:ascii="Times New Roman" w:eastAsia="Times New Roman" w:hAnsi="Times New Roman" w:cs="Times New Roman"/>
                <w:sz w:val="24"/>
                <w:szCs w:val="24"/>
                <w:lang w:eastAsia="ru-RU"/>
              </w:rPr>
            </w:pPr>
            <w:r w:rsidRPr="005118D9">
              <w:rPr>
                <w:rFonts w:ascii="Times New Roman" w:eastAsia="Times New Roman" w:hAnsi="Times New Roman" w:cs="Times New Roman"/>
                <w:sz w:val="24"/>
                <w:szCs w:val="24"/>
                <w:lang w:eastAsia="ru-RU"/>
              </w:rPr>
              <w:t xml:space="preserve">Производство испытаний, опытов, исследований, изобретательство и </w:t>
            </w:r>
            <w:r w:rsidRPr="005118D9">
              <w:rPr>
                <w:rFonts w:ascii="Times New Roman" w:eastAsia="Times New Roman" w:hAnsi="Times New Roman" w:cs="Times New Roman"/>
                <w:sz w:val="24"/>
                <w:szCs w:val="24"/>
                <w:lang w:eastAsia="ru-RU"/>
              </w:rPr>
              <w:lastRenderedPageBreak/>
              <w:t>техническое усовершенствование.</w:t>
            </w:r>
          </w:p>
          <w:p w:rsidR="00B81D51" w:rsidRPr="005118D9" w:rsidRDefault="00B81D51" w:rsidP="00B81D51">
            <w:pPr>
              <w:numPr>
                <w:ilvl w:val="0"/>
                <w:numId w:val="3"/>
              </w:numPr>
              <w:spacing w:after="0" w:line="240" w:lineRule="auto"/>
              <w:jc w:val="both"/>
              <w:rPr>
                <w:rFonts w:ascii="Times New Roman" w:eastAsia="Times New Roman" w:hAnsi="Times New Roman" w:cs="Times New Roman"/>
                <w:sz w:val="24"/>
                <w:szCs w:val="24"/>
                <w:lang w:eastAsia="ru-RU"/>
              </w:rPr>
            </w:pPr>
            <w:r w:rsidRPr="005118D9">
              <w:rPr>
                <w:rFonts w:ascii="Times New Roman" w:eastAsia="Times New Roman" w:hAnsi="Times New Roman" w:cs="Times New Roman"/>
                <w:sz w:val="24"/>
                <w:szCs w:val="24"/>
                <w:lang w:eastAsia="ru-RU"/>
              </w:rPr>
              <w:t>Охрана труда.</w:t>
            </w:r>
          </w:p>
          <w:p w:rsidR="00B81D51" w:rsidRPr="005118D9" w:rsidRDefault="00B81D51" w:rsidP="00B81D51">
            <w:pPr>
              <w:numPr>
                <w:ilvl w:val="0"/>
                <w:numId w:val="3"/>
              </w:numPr>
              <w:spacing w:after="0" w:line="240" w:lineRule="auto"/>
              <w:jc w:val="both"/>
              <w:rPr>
                <w:rFonts w:ascii="Times New Roman" w:eastAsia="Times New Roman" w:hAnsi="Times New Roman" w:cs="Times New Roman"/>
                <w:sz w:val="24"/>
                <w:szCs w:val="24"/>
                <w:lang w:eastAsia="ru-RU"/>
              </w:rPr>
            </w:pPr>
            <w:r w:rsidRPr="005118D9">
              <w:rPr>
                <w:rFonts w:ascii="Times New Roman" w:eastAsia="Times New Roman" w:hAnsi="Times New Roman" w:cs="Times New Roman"/>
                <w:sz w:val="24"/>
                <w:szCs w:val="24"/>
                <w:lang w:eastAsia="ru-RU"/>
              </w:rPr>
              <w:t>Подготовка кадров.</w:t>
            </w:r>
          </w:p>
          <w:p w:rsidR="00B81D51" w:rsidRPr="005118D9" w:rsidRDefault="00B81D51" w:rsidP="00B81D51">
            <w:pPr>
              <w:numPr>
                <w:ilvl w:val="0"/>
                <w:numId w:val="3"/>
              </w:numPr>
              <w:spacing w:after="0" w:line="240" w:lineRule="auto"/>
              <w:jc w:val="both"/>
              <w:rPr>
                <w:rFonts w:ascii="Times New Roman" w:eastAsia="Times New Roman" w:hAnsi="Times New Roman" w:cs="Times New Roman"/>
                <w:sz w:val="24"/>
                <w:szCs w:val="24"/>
                <w:lang w:eastAsia="ru-RU"/>
              </w:rPr>
            </w:pPr>
            <w:r w:rsidRPr="005118D9">
              <w:rPr>
                <w:rFonts w:ascii="Times New Roman" w:eastAsia="Times New Roman" w:hAnsi="Times New Roman" w:cs="Times New Roman"/>
                <w:sz w:val="24"/>
                <w:szCs w:val="24"/>
                <w:lang w:eastAsia="ru-RU"/>
              </w:rPr>
              <w:t>Оргнабор рабочей силы.</w:t>
            </w:r>
          </w:p>
          <w:p w:rsidR="00B81D51" w:rsidRPr="005118D9" w:rsidRDefault="00B81D51" w:rsidP="00B81D51">
            <w:pPr>
              <w:numPr>
                <w:ilvl w:val="0"/>
                <w:numId w:val="3"/>
              </w:numPr>
              <w:spacing w:after="0" w:line="240" w:lineRule="auto"/>
              <w:jc w:val="both"/>
              <w:rPr>
                <w:rFonts w:ascii="Times New Roman" w:eastAsia="Times New Roman" w:hAnsi="Times New Roman" w:cs="Times New Roman"/>
                <w:sz w:val="24"/>
                <w:szCs w:val="24"/>
                <w:lang w:eastAsia="ru-RU"/>
              </w:rPr>
            </w:pPr>
            <w:r w:rsidRPr="005118D9">
              <w:rPr>
                <w:rFonts w:ascii="Times New Roman" w:eastAsia="Times New Roman" w:hAnsi="Times New Roman" w:cs="Times New Roman"/>
                <w:sz w:val="24"/>
                <w:szCs w:val="24"/>
                <w:lang w:eastAsia="ru-RU"/>
              </w:rPr>
              <w:t>Прочие общехозяйственные расходы.</w:t>
            </w:r>
          </w:p>
          <w:p w:rsidR="00B81D51" w:rsidRPr="00F90802" w:rsidRDefault="00B81D51" w:rsidP="007B52AE">
            <w:pPr>
              <w:spacing w:after="0" w:line="240" w:lineRule="auto"/>
              <w:ind w:left="360"/>
              <w:jc w:val="both"/>
              <w:rPr>
                <w:rFonts w:ascii="Times New Roman" w:eastAsia="Times New Roman" w:hAnsi="Times New Roman" w:cs="Times New Roman"/>
                <w:bCs/>
                <w:i/>
                <w:sz w:val="24"/>
                <w:szCs w:val="24"/>
                <w:lang w:eastAsia="ru-RU"/>
              </w:rPr>
            </w:pPr>
            <w:r w:rsidRPr="00F90802">
              <w:rPr>
                <w:rFonts w:ascii="Times New Roman" w:eastAsia="Times New Roman" w:hAnsi="Times New Roman" w:cs="Times New Roman"/>
                <w:bCs/>
                <w:i/>
                <w:sz w:val="24"/>
                <w:szCs w:val="24"/>
                <w:lang w:eastAsia="ru-RU"/>
              </w:rPr>
              <w:t>Налоги, сборы, отчисления</w:t>
            </w:r>
          </w:p>
          <w:p w:rsidR="00B81D51" w:rsidRPr="00F90802" w:rsidRDefault="00B81D51" w:rsidP="007B52AE">
            <w:pPr>
              <w:tabs>
                <w:tab w:val="left" w:pos="2687"/>
                <w:tab w:val="left" w:pos="3442"/>
              </w:tabs>
              <w:spacing w:after="0" w:line="240" w:lineRule="auto"/>
              <w:ind w:firstLine="360"/>
              <w:jc w:val="both"/>
              <w:rPr>
                <w:rFonts w:ascii="Times New Roman" w:eastAsia="Times New Roman" w:hAnsi="Times New Roman" w:cs="Times New Roman"/>
                <w:bCs/>
                <w:i/>
                <w:iCs/>
                <w:sz w:val="24"/>
                <w:szCs w:val="24"/>
                <w:lang w:eastAsia="ru-RU"/>
              </w:rPr>
            </w:pPr>
            <w:r w:rsidRPr="00F90802">
              <w:rPr>
                <w:rFonts w:ascii="Times New Roman" w:eastAsia="Times New Roman" w:hAnsi="Times New Roman" w:cs="Times New Roman"/>
                <w:bCs/>
                <w:i/>
                <w:sz w:val="24"/>
                <w:szCs w:val="24"/>
                <w:lang w:eastAsia="ru-RU"/>
              </w:rPr>
              <w:t>Непроизводительные расходы</w:t>
            </w:r>
            <w:r w:rsidRPr="00F90802">
              <w:rPr>
                <w:rFonts w:ascii="Times New Roman" w:eastAsia="Times New Roman" w:hAnsi="Times New Roman" w:cs="Times New Roman"/>
                <w:bCs/>
                <w:i/>
                <w:iCs/>
                <w:sz w:val="24"/>
                <w:szCs w:val="24"/>
                <w:lang w:eastAsia="ru-RU"/>
              </w:rPr>
              <w:tab/>
            </w:r>
          </w:p>
          <w:p w:rsidR="00B81D51" w:rsidRPr="005118D9" w:rsidRDefault="00B81D51" w:rsidP="00B81D51">
            <w:pPr>
              <w:numPr>
                <w:ilvl w:val="0"/>
                <w:numId w:val="4"/>
              </w:numPr>
              <w:tabs>
                <w:tab w:val="left" w:pos="2687"/>
                <w:tab w:val="left" w:pos="3442"/>
              </w:tabs>
              <w:spacing w:after="0" w:line="240" w:lineRule="auto"/>
              <w:jc w:val="both"/>
              <w:rPr>
                <w:rFonts w:ascii="Times New Roman" w:eastAsia="Times New Roman" w:hAnsi="Times New Roman" w:cs="Times New Roman"/>
                <w:sz w:val="24"/>
                <w:szCs w:val="24"/>
                <w:lang w:eastAsia="ru-RU"/>
              </w:rPr>
            </w:pPr>
            <w:r w:rsidRPr="005118D9">
              <w:rPr>
                <w:rFonts w:ascii="Times New Roman" w:eastAsia="Times New Roman" w:hAnsi="Times New Roman" w:cs="Times New Roman"/>
                <w:sz w:val="24"/>
                <w:szCs w:val="24"/>
                <w:lang w:eastAsia="ru-RU"/>
              </w:rPr>
              <w:t>Потери от простоев.</w:t>
            </w:r>
          </w:p>
          <w:p w:rsidR="00B81D51" w:rsidRPr="005118D9" w:rsidRDefault="00B81D51" w:rsidP="00B81D51">
            <w:pPr>
              <w:numPr>
                <w:ilvl w:val="0"/>
                <w:numId w:val="4"/>
              </w:numPr>
              <w:tabs>
                <w:tab w:val="left" w:pos="2687"/>
                <w:tab w:val="left" w:pos="3442"/>
              </w:tabs>
              <w:spacing w:after="0" w:line="240" w:lineRule="auto"/>
              <w:jc w:val="both"/>
              <w:rPr>
                <w:rFonts w:ascii="Times New Roman" w:eastAsia="Times New Roman" w:hAnsi="Times New Roman" w:cs="Times New Roman"/>
                <w:sz w:val="24"/>
                <w:szCs w:val="24"/>
                <w:lang w:eastAsia="ru-RU"/>
              </w:rPr>
            </w:pPr>
            <w:r w:rsidRPr="005118D9">
              <w:rPr>
                <w:rFonts w:ascii="Times New Roman" w:eastAsia="Times New Roman" w:hAnsi="Times New Roman" w:cs="Times New Roman"/>
                <w:sz w:val="24"/>
                <w:szCs w:val="24"/>
                <w:lang w:eastAsia="ru-RU"/>
              </w:rPr>
              <w:t>Недостачи и потери от порчи материалов при хранении на складе.</w:t>
            </w:r>
          </w:p>
          <w:p w:rsidR="00B81D51" w:rsidRPr="005118D9" w:rsidRDefault="00B81D51" w:rsidP="007B52AE">
            <w:pPr>
              <w:spacing w:after="0" w:line="240" w:lineRule="auto"/>
              <w:ind w:left="397"/>
              <w:jc w:val="both"/>
              <w:rPr>
                <w:rFonts w:ascii="Times New Roman" w:eastAsia="Times New Roman" w:hAnsi="Times New Roman" w:cs="Times New Roman"/>
                <w:sz w:val="24"/>
                <w:szCs w:val="24"/>
                <w:lang w:eastAsia="ru-RU"/>
              </w:rPr>
            </w:pPr>
          </w:p>
        </w:tc>
      </w:tr>
    </w:tbl>
    <w:p w:rsidR="00B81D51" w:rsidRPr="001E3E09" w:rsidRDefault="00B81D51" w:rsidP="00B81D51">
      <w:pPr>
        <w:spacing w:after="0" w:line="360" w:lineRule="auto"/>
        <w:jc w:val="both"/>
        <w:rPr>
          <w:rFonts w:ascii="Times New Roman" w:eastAsia="Times New Roman" w:hAnsi="Times New Roman" w:cs="Times New Roman"/>
          <w:sz w:val="28"/>
          <w:szCs w:val="24"/>
          <w:lang w:eastAsia="ru-RU"/>
        </w:rPr>
      </w:pPr>
    </w:p>
    <w:p w:rsidR="00B81D51" w:rsidRPr="001E3E09" w:rsidRDefault="00B81D51" w:rsidP="00B81D51">
      <w:pPr>
        <w:spacing w:after="0" w:line="360" w:lineRule="auto"/>
        <w:ind w:firstLine="708"/>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sz w:val="28"/>
          <w:szCs w:val="24"/>
          <w:lang w:eastAsia="ru-RU"/>
        </w:rPr>
        <w:t>База распределения обычно сохраняется неизменной в течение длительного времени, т.к. она является элементом учетной политики. Но, когда её несоответствие становится очевидным, она должна быть  пересмотрена.</w:t>
      </w:r>
    </w:p>
    <w:p w:rsidR="00B81D51" w:rsidRPr="001E3E09" w:rsidRDefault="00B81D51" w:rsidP="00B81D51">
      <w:pPr>
        <w:spacing w:after="0" w:line="360" w:lineRule="auto"/>
        <w:ind w:firstLine="360"/>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sz w:val="28"/>
          <w:szCs w:val="24"/>
          <w:lang w:eastAsia="ru-RU"/>
        </w:rPr>
        <w:t>На практике применяют следующие базы распределения:</w:t>
      </w:r>
    </w:p>
    <w:p w:rsidR="00B81D51" w:rsidRPr="001E3E09" w:rsidRDefault="00B81D51" w:rsidP="00B81D51">
      <w:pPr>
        <w:numPr>
          <w:ilvl w:val="1"/>
          <w:numId w:val="5"/>
        </w:numPr>
        <w:spacing w:after="0" w:line="360" w:lineRule="auto"/>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sz w:val="28"/>
          <w:szCs w:val="24"/>
          <w:lang w:eastAsia="ru-RU"/>
        </w:rPr>
        <w:t>Время работы производственных рабочих в человеко-часах.</w:t>
      </w:r>
    </w:p>
    <w:p w:rsidR="00B81D51" w:rsidRPr="001E3E09" w:rsidRDefault="00B81D51" w:rsidP="00B81D51">
      <w:pPr>
        <w:numPr>
          <w:ilvl w:val="1"/>
          <w:numId w:val="5"/>
        </w:numPr>
        <w:spacing w:after="0" w:line="360" w:lineRule="auto"/>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sz w:val="28"/>
          <w:szCs w:val="24"/>
          <w:lang w:eastAsia="ru-RU"/>
        </w:rPr>
        <w:t>Заработная плата производственных рабочих.</w:t>
      </w:r>
    </w:p>
    <w:p w:rsidR="00B81D51" w:rsidRPr="001E3E09" w:rsidRDefault="00B81D51" w:rsidP="00B81D51">
      <w:pPr>
        <w:numPr>
          <w:ilvl w:val="1"/>
          <w:numId w:val="5"/>
        </w:numPr>
        <w:spacing w:after="0" w:line="360" w:lineRule="auto"/>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sz w:val="28"/>
          <w:szCs w:val="24"/>
          <w:lang w:eastAsia="ru-RU"/>
        </w:rPr>
        <w:t>Машино-часы.</w:t>
      </w:r>
    </w:p>
    <w:p w:rsidR="00B81D51" w:rsidRPr="001E3E09" w:rsidRDefault="00B81D51" w:rsidP="00B81D51">
      <w:pPr>
        <w:numPr>
          <w:ilvl w:val="1"/>
          <w:numId w:val="5"/>
        </w:numPr>
        <w:spacing w:after="0" w:line="360" w:lineRule="auto"/>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sz w:val="28"/>
          <w:szCs w:val="24"/>
          <w:lang w:eastAsia="ru-RU"/>
        </w:rPr>
        <w:t>Прямые затраты (пропорционально прямым материальным и прямым трудовым затратам).</w:t>
      </w:r>
    </w:p>
    <w:p w:rsidR="00B81D51" w:rsidRPr="001E3E09" w:rsidRDefault="00B81D51" w:rsidP="00B81D51">
      <w:pPr>
        <w:numPr>
          <w:ilvl w:val="1"/>
          <w:numId w:val="5"/>
        </w:numPr>
        <w:spacing w:after="0" w:line="360" w:lineRule="auto"/>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sz w:val="28"/>
          <w:szCs w:val="24"/>
          <w:lang w:eastAsia="ru-RU"/>
        </w:rPr>
        <w:t>Стоимость основных материалов.</w:t>
      </w:r>
    </w:p>
    <w:p w:rsidR="00B81D51" w:rsidRPr="001E3E09" w:rsidRDefault="00B81D51" w:rsidP="00B81D51">
      <w:pPr>
        <w:numPr>
          <w:ilvl w:val="1"/>
          <w:numId w:val="5"/>
        </w:numPr>
        <w:spacing w:after="0" w:line="360" w:lineRule="auto"/>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sz w:val="28"/>
          <w:szCs w:val="24"/>
          <w:lang w:eastAsia="ru-RU"/>
        </w:rPr>
        <w:t>Объём произведённой продукции в натуральном или стоимостном выражении (если в подразделении производится один вид продукции).</w:t>
      </w:r>
    </w:p>
    <w:p w:rsidR="00B81D51" w:rsidRPr="001E3E09" w:rsidRDefault="00B81D51" w:rsidP="00B81D51">
      <w:pPr>
        <w:numPr>
          <w:ilvl w:val="1"/>
          <w:numId w:val="5"/>
        </w:numPr>
        <w:spacing w:after="0" w:line="360" w:lineRule="auto"/>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sz w:val="28"/>
          <w:szCs w:val="24"/>
          <w:lang w:eastAsia="ru-RU"/>
        </w:rPr>
        <w:t>Распределение пропорционально сметным (нормативным) ставкам.</w:t>
      </w:r>
    </w:p>
    <w:p w:rsidR="00B81D51" w:rsidRPr="001E3E09" w:rsidRDefault="00B81D51" w:rsidP="00B81D51">
      <w:pPr>
        <w:spacing w:after="0" w:line="360" w:lineRule="auto"/>
        <w:ind w:firstLine="708"/>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 xml:space="preserve">При </w:t>
      </w:r>
      <w:proofErr w:type="spellStart"/>
      <w:r w:rsidRPr="001E3E09">
        <w:rPr>
          <w:rFonts w:ascii="Times New Roman" w:eastAsia="Times New Roman" w:hAnsi="Times New Roman" w:cs="Times New Roman"/>
          <w:sz w:val="28"/>
          <w:szCs w:val="28"/>
          <w:lang w:eastAsia="ru-RU"/>
        </w:rPr>
        <w:t>калькулировании</w:t>
      </w:r>
      <w:proofErr w:type="spellEnd"/>
      <w:r w:rsidRPr="001E3E09">
        <w:rPr>
          <w:rFonts w:ascii="Times New Roman" w:eastAsia="Times New Roman" w:hAnsi="Times New Roman" w:cs="Times New Roman"/>
          <w:sz w:val="28"/>
          <w:szCs w:val="28"/>
          <w:lang w:eastAsia="ru-RU"/>
        </w:rPr>
        <w:t xml:space="preserve"> полной себестоимости фактическая сумма общехозяйственных расходов распределяется между видами продукции пропорционально выбранной базе распределения. Распределение общехозяйственных расходов носит весьма условный характер, так как заработная плата рабочих, время работы станков и другие производственные показатели не имеют тесной связи с размером общехозяйственных расходов. </w:t>
      </w:r>
      <w:proofErr w:type="gramStart"/>
      <w:r w:rsidRPr="001E3E09">
        <w:rPr>
          <w:rFonts w:ascii="Times New Roman" w:eastAsia="Times New Roman" w:hAnsi="Times New Roman" w:cs="Times New Roman"/>
          <w:sz w:val="28"/>
          <w:szCs w:val="28"/>
          <w:lang w:eastAsia="ru-RU"/>
        </w:rPr>
        <w:t xml:space="preserve">Поэтому в мировой практике управленческого учета проблема распределения накладных расходов, к которым кроме управленческих относятся и коммерческие*, решалась таким образом, что названные расходы не </w:t>
      </w:r>
      <w:r w:rsidRPr="001E3E09">
        <w:rPr>
          <w:rFonts w:ascii="Times New Roman" w:eastAsia="Times New Roman" w:hAnsi="Times New Roman" w:cs="Times New Roman"/>
          <w:sz w:val="28"/>
          <w:szCs w:val="28"/>
          <w:lang w:eastAsia="ru-RU"/>
        </w:rPr>
        <w:lastRenderedPageBreak/>
        <w:t>включались в себестоимость продукции, а списывались общей суммой на финансовые результаты.</w:t>
      </w:r>
      <w:proofErr w:type="gramEnd"/>
      <w:r w:rsidRPr="001E3E09">
        <w:rPr>
          <w:rFonts w:ascii="Times New Roman" w:eastAsia="Times New Roman" w:hAnsi="Times New Roman" w:cs="Times New Roman"/>
          <w:sz w:val="28"/>
          <w:szCs w:val="28"/>
          <w:lang w:eastAsia="ru-RU"/>
        </w:rPr>
        <w:t xml:space="preserve"> Такой подход реализуется в рамках системы «директ-костинг». Существует и другой подход к распределению косвенных расходов: с конца 80-х годов прошлого столетия проблема распределения косвенных расходов решается в рамках системы АВС, которая способствует более точному расчету себестоимости продукции  на основе причинно-следственных связей между затратами и функциями их вызывающими</w:t>
      </w:r>
      <w:r>
        <w:rPr>
          <w:rFonts w:ascii="Times New Roman" w:eastAsia="Times New Roman" w:hAnsi="Times New Roman" w:cs="Times New Roman"/>
          <w:sz w:val="28"/>
          <w:szCs w:val="28"/>
          <w:lang w:eastAsia="ru-RU"/>
        </w:rPr>
        <w:t>.</w:t>
      </w:r>
      <w:r w:rsidRPr="001E3E09">
        <w:rPr>
          <w:rFonts w:ascii="Times New Roman" w:eastAsia="Times New Roman" w:hAnsi="Times New Roman" w:cs="Times New Roman"/>
          <w:sz w:val="28"/>
          <w:szCs w:val="28"/>
          <w:lang w:eastAsia="ru-RU"/>
        </w:rPr>
        <w:t xml:space="preserve"> </w:t>
      </w:r>
    </w:p>
    <w:p w:rsidR="00B81D51" w:rsidRPr="001E3E09" w:rsidRDefault="00B81D51" w:rsidP="00B81D51">
      <w:pPr>
        <w:spacing w:after="0" w:line="360" w:lineRule="auto"/>
        <w:ind w:firstLine="397"/>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i/>
          <w:iCs/>
          <w:sz w:val="28"/>
          <w:szCs w:val="24"/>
          <w:lang w:eastAsia="ru-RU"/>
        </w:rPr>
        <w:t>*Коммерческие</w:t>
      </w:r>
      <w:r w:rsidRPr="001E3E09">
        <w:rPr>
          <w:rFonts w:ascii="Times New Roman" w:eastAsia="Times New Roman" w:hAnsi="Times New Roman" w:cs="Times New Roman"/>
          <w:sz w:val="28"/>
          <w:szCs w:val="24"/>
          <w:lang w:eastAsia="ru-RU"/>
        </w:rPr>
        <w:t xml:space="preserve"> – расходы, связанные с осуществлением продаж и поставок продукции, учитываются на счёте «Расходы на продажу». </w:t>
      </w:r>
    </w:p>
    <w:p w:rsidR="00B81D51" w:rsidRPr="001E3E09" w:rsidRDefault="00B81D51" w:rsidP="00B81D51">
      <w:pPr>
        <w:spacing w:after="0" w:line="360" w:lineRule="auto"/>
        <w:ind w:firstLine="397"/>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sz w:val="28"/>
          <w:szCs w:val="24"/>
          <w:lang w:eastAsia="ru-RU"/>
        </w:rPr>
        <w:t>В состав коммерческих расходов включаются следующие статьи:</w:t>
      </w:r>
    </w:p>
    <w:p w:rsidR="00B81D51" w:rsidRPr="001E3E09" w:rsidRDefault="00B81D51" w:rsidP="00B81D51">
      <w:pPr>
        <w:numPr>
          <w:ilvl w:val="0"/>
          <w:numId w:val="6"/>
        </w:numPr>
        <w:spacing w:after="0" w:line="360" w:lineRule="auto"/>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sz w:val="28"/>
          <w:szCs w:val="24"/>
          <w:lang w:eastAsia="ru-RU"/>
        </w:rPr>
        <w:t>Затраты, связанные со сбытом продукции.</w:t>
      </w:r>
    </w:p>
    <w:p w:rsidR="00B81D51" w:rsidRPr="001E3E09" w:rsidRDefault="00B81D51" w:rsidP="00B81D51">
      <w:pPr>
        <w:numPr>
          <w:ilvl w:val="0"/>
          <w:numId w:val="6"/>
        </w:numPr>
        <w:spacing w:after="0" w:line="360" w:lineRule="auto"/>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sz w:val="28"/>
          <w:szCs w:val="24"/>
          <w:lang w:eastAsia="ru-RU"/>
        </w:rPr>
        <w:t>Комиссионные сборы.</w:t>
      </w:r>
    </w:p>
    <w:p w:rsidR="00B81D51" w:rsidRPr="001E3E09" w:rsidRDefault="00B81D51" w:rsidP="00B81D51">
      <w:pPr>
        <w:numPr>
          <w:ilvl w:val="0"/>
          <w:numId w:val="6"/>
        </w:numPr>
        <w:spacing w:after="0" w:line="360" w:lineRule="auto"/>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sz w:val="28"/>
          <w:szCs w:val="24"/>
          <w:lang w:eastAsia="ru-RU"/>
        </w:rPr>
        <w:t>Затраты на сбор и распространение текущей маркетинговой информации.</w:t>
      </w:r>
    </w:p>
    <w:p w:rsidR="00B81D51" w:rsidRPr="001E3E09" w:rsidRDefault="00B81D51" w:rsidP="00B81D51">
      <w:pPr>
        <w:numPr>
          <w:ilvl w:val="0"/>
          <w:numId w:val="6"/>
        </w:numPr>
        <w:spacing w:after="0" w:line="360" w:lineRule="auto"/>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sz w:val="28"/>
          <w:szCs w:val="24"/>
          <w:lang w:eastAsia="ru-RU"/>
        </w:rPr>
        <w:t>Затраты по маркетинговым исследованиям.</w:t>
      </w:r>
    </w:p>
    <w:p w:rsidR="00B81D51" w:rsidRPr="001E3E09" w:rsidRDefault="00B81D51" w:rsidP="00B81D51">
      <w:pPr>
        <w:numPr>
          <w:ilvl w:val="0"/>
          <w:numId w:val="6"/>
        </w:numPr>
        <w:spacing w:after="0" w:line="360" w:lineRule="auto"/>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sz w:val="28"/>
          <w:szCs w:val="24"/>
          <w:lang w:eastAsia="ru-RU"/>
        </w:rPr>
        <w:t>Расходы по рекламе.</w:t>
      </w:r>
    </w:p>
    <w:p w:rsidR="00B81D51" w:rsidRPr="001E3E09" w:rsidRDefault="00B81D51" w:rsidP="00B81D51">
      <w:pPr>
        <w:numPr>
          <w:ilvl w:val="0"/>
          <w:numId w:val="6"/>
        </w:numPr>
        <w:spacing w:after="0" w:line="360" w:lineRule="auto"/>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sz w:val="28"/>
          <w:szCs w:val="24"/>
          <w:lang w:eastAsia="ru-RU"/>
        </w:rPr>
        <w:t>Представительские расходы.</w:t>
      </w:r>
    </w:p>
    <w:p w:rsidR="00B81D51" w:rsidRPr="001E3E09" w:rsidRDefault="00B81D51" w:rsidP="00B81D51">
      <w:pPr>
        <w:numPr>
          <w:ilvl w:val="0"/>
          <w:numId w:val="6"/>
        </w:numPr>
        <w:spacing w:after="0" w:line="360" w:lineRule="auto"/>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Прочие расходы.</w:t>
      </w:r>
    </w:p>
    <w:p w:rsidR="00B81D51" w:rsidRPr="001E3E09" w:rsidRDefault="00B81D51" w:rsidP="00B81D51">
      <w:pPr>
        <w:spacing w:after="0" w:line="360" w:lineRule="auto"/>
        <w:jc w:val="both"/>
        <w:rPr>
          <w:rFonts w:ascii="Times New Roman" w:eastAsia="Times New Roman" w:hAnsi="Times New Roman" w:cs="Times New Roman"/>
          <w:i/>
          <w:iCs/>
          <w:sz w:val="28"/>
          <w:szCs w:val="24"/>
          <w:lang w:eastAsia="ru-RU"/>
        </w:rPr>
      </w:pPr>
    </w:p>
    <w:p w:rsidR="00B81D51" w:rsidRPr="001E3E09" w:rsidRDefault="00B81D51" w:rsidP="00B81D51">
      <w:pPr>
        <w:spacing w:after="0" w:line="360" w:lineRule="auto"/>
        <w:jc w:val="center"/>
        <w:rPr>
          <w:rFonts w:ascii="Times New Roman" w:eastAsia="Times New Roman" w:hAnsi="Times New Roman" w:cs="Times New Roman"/>
          <w:i/>
          <w:iCs/>
          <w:sz w:val="28"/>
          <w:szCs w:val="24"/>
          <w:lang w:eastAsia="ru-RU"/>
        </w:rPr>
      </w:pPr>
      <w:r w:rsidRPr="001E3E09">
        <w:rPr>
          <w:rFonts w:ascii="Times New Roman" w:eastAsia="Times New Roman" w:hAnsi="Times New Roman" w:cs="Times New Roman"/>
          <w:i/>
          <w:iCs/>
          <w:sz w:val="28"/>
          <w:szCs w:val="24"/>
          <w:lang w:eastAsia="ru-RU"/>
        </w:rPr>
        <w:t>Выбор базы распределения</w:t>
      </w:r>
    </w:p>
    <w:p w:rsidR="00B81D51" w:rsidRPr="001E3E09" w:rsidRDefault="00B81D51" w:rsidP="00B81D51">
      <w:pPr>
        <w:spacing w:after="0" w:line="360" w:lineRule="auto"/>
        <w:ind w:firstLine="708"/>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sz w:val="28"/>
          <w:szCs w:val="24"/>
          <w:lang w:eastAsia="ru-RU"/>
        </w:rPr>
        <w:t xml:space="preserve">Важнейшим принципом выбора базы распределения является </w:t>
      </w:r>
      <w:r w:rsidRPr="001E3E09">
        <w:rPr>
          <w:rFonts w:ascii="Times New Roman" w:eastAsia="Times New Roman" w:hAnsi="Times New Roman" w:cs="Times New Roman"/>
          <w:i/>
          <w:sz w:val="28"/>
          <w:szCs w:val="24"/>
          <w:lang w:eastAsia="ru-RU"/>
        </w:rPr>
        <w:t>пропорциональность</w:t>
      </w:r>
      <w:r w:rsidRPr="001E3E09">
        <w:rPr>
          <w:rFonts w:ascii="Times New Roman" w:eastAsia="Times New Roman" w:hAnsi="Times New Roman" w:cs="Times New Roman"/>
          <w:sz w:val="28"/>
          <w:szCs w:val="24"/>
          <w:lang w:eastAsia="ru-RU"/>
        </w:rPr>
        <w:t xml:space="preserve">: величина распределяемых затрат и величина выбранной базы распределения должны находиться в пропорциональной зависимости, т.е. чем больше величина базы распределения, тем больше величина распределяемых затрат. При выборе базы распределения необходимо руководствоваться отраслевыми методическими рекомендациями по учёту, планированию и </w:t>
      </w:r>
      <w:proofErr w:type="spellStart"/>
      <w:r w:rsidRPr="001E3E09">
        <w:rPr>
          <w:rFonts w:ascii="Times New Roman" w:eastAsia="Times New Roman" w:hAnsi="Times New Roman" w:cs="Times New Roman"/>
          <w:sz w:val="28"/>
          <w:szCs w:val="24"/>
          <w:lang w:eastAsia="ru-RU"/>
        </w:rPr>
        <w:t>калькулированию</w:t>
      </w:r>
      <w:proofErr w:type="spellEnd"/>
      <w:r w:rsidRPr="001E3E09">
        <w:rPr>
          <w:rFonts w:ascii="Times New Roman" w:eastAsia="Times New Roman" w:hAnsi="Times New Roman" w:cs="Times New Roman"/>
          <w:sz w:val="28"/>
          <w:szCs w:val="24"/>
          <w:lang w:eastAsia="ru-RU"/>
        </w:rPr>
        <w:t xml:space="preserve">, а там, где их нет – экономическим смыслом и особенностями производственной и коммерческой деятельности предприятия. </w:t>
      </w:r>
    </w:p>
    <w:p w:rsidR="00B81D51" w:rsidRPr="001E3E09" w:rsidRDefault="00B81D51" w:rsidP="00B81D51">
      <w:pPr>
        <w:shd w:val="clear" w:color="auto" w:fill="FFFFFF"/>
        <w:spacing w:after="0" w:line="360" w:lineRule="auto"/>
        <w:ind w:right="38" w:firstLine="708"/>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lastRenderedPageBreak/>
        <w:t>В системе учета полных затрат текущие затраты разделяют на прямые (переменные) и косвенные (условно-постоянные).</w:t>
      </w:r>
    </w:p>
    <w:p w:rsidR="00B81D51" w:rsidRPr="001E3E09" w:rsidRDefault="00B81D51" w:rsidP="00B81D51">
      <w:pPr>
        <w:shd w:val="clear" w:color="auto" w:fill="FFFFFF"/>
        <w:spacing w:before="5" w:after="0" w:line="360" w:lineRule="auto"/>
        <w:ind w:left="5" w:right="38" w:firstLine="703"/>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 xml:space="preserve">При этом прямые затраты сразу относят на объекты </w:t>
      </w:r>
      <w:proofErr w:type="spellStart"/>
      <w:r w:rsidRPr="001E3E09">
        <w:rPr>
          <w:rFonts w:ascii="Times New Roman" w:eastAsia="Times New Roman" w:hAnsi="Times New Roman" w:cs="Times New Roman"/>
          <w:sz w:val="28"/>
          <w:szCs w:val="28"/>
          <w:lang w:eastAsia="ru-RU"/>
        </w:rPr>
        <w:t>калькулирования</w:t>
      </w:r>
      <w:proofErr w:type="spellEnd"/>
      <w:r w:rsidRPr="001E3E09">
        <w:rPr>
          <w:rFonts w:ascii="Times New Roman" w:eastAsia="Times New Roman" w:hAnsi="Times New Roman" w:cs="Times New Roman"/>
          <w:sz w:val="28"/>
          <w:szCs w:val="28"/>
          <w:lang w:eastAsia="ru-RU"/>
        </w:rPr>
        <w:t>, т.е. по мере потребления в процессе производства, а косвенные относятся на эти объекты в конце отчетного периода при их распределении между видами деятельности, видами продукции пропорционально какой-либо базе (табл.2.4).</w:t>
      </w:r>
    </w:p>
    <w:p w:rsidR="00B81D51" w:rsidRPr="001E3E09" w:rsidRDefault="00B81D51" w:rsidP="00B81D51">
      <w:pPr>
        <w:spacing w:after="0" w:line="360" w:lineRule="auto"/>
        <w:ind w:firstLine="708"/>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sz w:val="28"/>
          <w:szCs w:val="24"/>
          <w:lang w:eastAsia="ru-RU"/>
        </w:rPr>
        <w:t xml:space="preserve">При выборе системы формирования себестоимости продукции организации, решают задачу определения порядка распределения косвенных расходов. </w:t>
      </w:r>
      <w:r w:rsidRPr="001E3E09">
        <w:rPr>
          <w:rFonts w:ascii="Times New Roman" w:eastAsia="Times New Roman" w:hAnsi="Times New Roman" w:cs="Times New Roman"/>
          <w:sz w:val="28"/>
          <w:szCs w:val="28"/>
          <w:lang w:eastAsia="ru-RU"/>
        </w:rPr>
        <w:t xml:space="preserve">Цель системы – получить полную информацию об уровне себестоимости произведенной продукции. Но реально эта цель </w:t>
      </w:r>
      <w:proofErr w:type="gramStart"/>
      <w:r w:rsidRPr="001E3E09">
        <w:rPr>
          <w:rFonts w:ascii="Times New Roman" w:eastAsia="Times New Roman" w:hAnsi="Times New Roman" w:cs="Times New Roman"/>
          <w:sz w:val="28"/>
          <w:szCs w:val="28"/>
          <w:lang w:eastAsia="ru-RU"/>
        </w:rPr>
        <w:t>трудно достижима</w:t>
      </w:r>
      <w:proofErr w:type="gramEnd"/>
      <w:r w:rsidRPr="001E3E09">
        <w:rPr>
          <w:rFonts w:ascii="Times New Roman" w:eastAsia="Times New Roman" w:hAnsi="Times New Roman" w:cs="Times New Roman"/>
          <w:sz w:val="28"/>
          <w:szCs w:val="28"/>
          <w:lang w:eastAsia="ru-RU"/>
        </w:rPr>
        <w:t>. Проблема распределения косвенных расходов остается актуальной и привлекает внимание специалистов всех стран мира.</w:t>
      </w:r>
    </w:p>
    <w:p w:rsidR="00B81D51" w:rsidRPr="001E3E09" w:rsidRDefault="00B81D51" w:rsidP="00B81D51">
      <w:pPr>
        <w:shd w:val="clear" w:color="auto" w:fill="FFFFFF"/>
        <w:spacing w:before="96" w:after="0" w:line="240" w:lineRule="auto"/>
        <w:ind w:left="5"/>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 xml:space="preserve">Таблица </w:t>
      </w:r>
      <w:r>
        <w:rPr>
          <w:rFonts w:ascii="Times New Roman" w:eastAsia="Times New Roman" w:hAnsi="Times New Roman" w:cs="Times New Roman"/>
          <w:sz w:val="28"/>
          <w:szCs w:val="28"/>
          <w:lang w:eastAsia="ru-RU"/>
        </w:rPr>
        <w:t>3.3</w:t>
      </w:r>
      <w:r w:rsidRPr="001E3E09">
        <w:rPr>
          <w:rFonts w:ascii="Times New Roman" w:eastAsia="Times New Roman" w:hAnsi="Times New Roman" w:cs="Times New Roman"/>
          <w:sz w:val="28"/>
          <w:szCs w:val="28"/>
          <w:lang w:eastAsia="ru-RU"/>
        </w:rPr>
        <w:t xml:space="preserve"> – Базы распределения косвенных расходов</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3"/>
        <w:gridCol w:w="2223"/>
        <w:gridCol w:w="1140"/>
        <w:gridCol w:w="1140"/>
        <w:gridCol w:w="1254"/>
        <w:gridCol w:w="1425"/>
        <w:gridCol w:w="1368"/>
      </w:tblGrid>
      <w:tr w:rsidR="00B81D51" w:rsidRPr="001E3E09" w:rsidTr="007B52AE">
        <w:trPr>
          <w:trHeight w:val="315"/>
        </w:trPr>
        <w:tc>
          <w:tcPr>
            <w:tcW w:w="513" w:type="dxa"/>
            <w:vMerge w:val="restart"/>
          </w:tcPr>
          <w:p w:rsidR="00B81D51" w:rsidRPr="001E3E09" w:rsidRDefault="00B81D51" w:rsidP="007B52AE">
            <w:pPr>
              <w:spacing w:before="158" w:after="0" w:line="360" w:lineRule="auto"/>
              <w:ind w:right="34"/>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w:t>
            </w:r>
          </w:p>
          <w:p w:rsidR="00B81D51" w:rsidRPr="001E3E09" w:rsidRDefault="00B81D51" w:rsidP="007B52AE">
            <w:pPr>
              <w:spacing w:before="158" w:after="0" w:line="360" w:lineRule="auto"/>
              <w:ind w:right="34"/>
              <w:jc w:val="both"/>
              <w:rPr>
                <w:rFonts w:ascii="Times New Roman" w:eastAsia="Times New Roman" w:hAnsi="Times New Roman" w:cs="Times New Roman"/>
                <w:sz w:val="24"/>
                <w:szCs w:val="24"/>
                <w:lang w:eastAsia="ru-RU"/>
              </w:rPr>
            </w:pPr>
            <w:proofErr w:type="gramStart"/>
            <w:r w:rsidRPr="001E3E09">
              <w:rPr>
                <w:rFonts w:ascii="Times New Roman" w:eastAsia="Times New Roman" w:hAnsi="Times New Roman" w:cs="Times New Roman"/>
                <w:sz w:val="24"/>
                <w:szCs w:val="24"/>
                <w:lang w:eastAsia="ru-RU"/>
              </w:rPr>
              <w:t>п</w:t>
            </w:r>
            <w:proofErr w:type="gramEnd"/>
            <w:r w:rsidRPr="001E3E09">
              <w:rPr>
                <w:rFonts w:ascii="Times New Roman" w:eastAsia="Times New Roman" w:hAnsi="Times New Roman" w:cs="Times New Roman"/>
                <w:sz w:val="24"/>
                <w:szCs w:val="24"/>
                <w:lang w:eastAsia="ru-RU"/>
              </w:rPr>
              <w:t>/п</w:t>
            </w:r>
          </w:p>
        </w:tc>
        <w:tc>
          <w:tcPr>
            <w:tcW w:w="2223" w:type="dxa"/>
            <w:vMerge w:val="restart"/>
            <w:vAlign w:val="center"/>
          </w:tcPr>
          <w:p w:rsidR="00B81D51" w:rsidRPr="001E3E09" w:rsidRDefault="00B81D51" w:rsidP="007B52AE">
            <w:pPr>
              <w:spacing w:before="158" w:after="0" w:line="240" w:lineRule="auto"/>
              <w:ind w:right="34"/>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Показатель</w:t>
            </w:r>
          </w:p>
          <w:p w:rsidR="00B81D51" w:rsidRPr="001E3E09" w:rsidRDefault="00B81D51" w:rsidP="007B52AE">
            <w:pPr>
              <w:spacing w:before="158" w:after="0" w:line="240" w:lineRule="auto"/>
              <w:ind w:right="34"/>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(база)</w:t>
            </w:r>
          </w:p>
        </w:tc>
        <w:tc>
          <w:tcPr>
            <w:tcW w:w="2280" w:type="dxa"/>
            <w:gridSpan w:val="2"/>
          </w:tcPr>
          <w:p w:rsidR="00B81D51" w:rsidRPr="001E3E09" w:rsidRDefault="00B81D51" w:rsidP="007B52AE">
            <w:pPr>
              <w:spacing w:before="158" w:after="0" w:line="360" w:lineRule="auto"/>
              <w:ind w:right="34"/>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Механический цех</w:t>
            </w:r>
          </w:p>
        </w:tc>
        <w:tc>
          <w:tcPr>
            <w:tcW w:w="2679" w:type="dxa"/>
            <w:gridSpan w:val="2"/>
          </w:tcPr>
          <w:p w:rsidR="00B81D51" w:rsidRPr="001E3E09" w:rsidRDefault="00B81D51" w:rsidP="007B52AE">
            <w:pPr>
              <w:spacing w:before="158" w:after="0" w:line="360" w:lineRule="auto"/>
              <w:ind w:right="34"/>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Сборочный цех</w:t>
            </w:r>
          </w:p>
        </w:tc>
        <w:tc>
          <w:tcPr>
            <w:tcW w:w="1368" w:type="dxa"/>
            <w:vMerge w:val="restart"/>
            <w:vAlign w:val="center"/>
          </w:tcPr>
          <w:p w:rsidR="00B81D51" w:rsidRPr="001E3E09" w:rsidRDefault="00B81D51" w:rsidP="007B52AE">
            <w:pPr>
              <w:spacing w:before="158" w:after="0" w:line="240" w:lineRule="auto"/>
              <w:ind w:right="34"/>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Всего,</w:t>
            </w:r>
          </w:p>
          <w:p w:rsidR="00B81D51" w:rsidRPr="001E3E09" w:rsidRDefault="00B81D51" w:rsidP="007B52AE">
            <w:pPr>
              <w:spacing w:before="158" w:after="0" w:line="240" w:lineRule="auto"/>
              <w:ind w:right="34"/>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руб.</w:t>
            </w:r>
          </w:p>
        </w:tc>
      </w:tr>
      <w:tr w:rsidR="00B81D51" w:rsidRPr="001E3E09" w:rsidTr="007B52AE">
        <w:trPr>
          <w:trHeight w:val="315"/>
        </w:trPr>
        <w:tc>
          <w:tcPr>
            <w:tcW w:w="513" w:type="dxa"/>
            <w:vMerge/>
          </w:tcPr>
          <w:p w:rsidR="00B81D51" w:rsidRPr="001E3E09" w:rsidRDefault="00B81D51" w:rsidP="007B52AE">
            <w:pPr>
              <w:spacing w:before="158" w:after="0" w:line="360" w:lineRule="auto"/>
              <w:ind w:right="34"/>
              <w:jc w:val="both"/>
              <w:rPr>
                <w:rFonts w:ascii="Times New Roman" w:eastAsia="Times New Roman" w:hAnsi="Times New Roman" w:cs="Times New Roman"/>
                <w:sz w:val="28"/>
                <w:szCs w:val="28"/>
                <w:lang w:eastAsia="ru-RU"/>
              </w:rPr>
            </w:pPr>
          </w:p>
        </w:tc>
        <w:tc>
          <w:tcPr>
            <w:tcW w:w="2223" w:type="dxa"/>
            <w:vMerge/>
          </w:tcPr>
          <w:p w:rsidR="00B81D51" w:rsidRPr="001E3E09" w:rsidRDefault="00B81D51" w:rsidP="007B52AE">
            <w:pPr>
              <w:spacing w:before="158" w:after="0" w:line="360" w:lineRule="auto"/>
              <w:ind w:right="34"/>
              <w:jc w:val="both"/>
              <w:rPr>
                <w:rFonts w:ascii="Times New Roman" w:eastAsia="Times New Roman" w:hAnsi="Times New Roman" w:cs="Times New Roman"/>
                <w:sz w:val="28"/>
                <w:szCs w:val="28"/>
                <w:lang w:eastAsia="ru-RU"/>
              </w:rPr>
            </w:pPr>
          </w:p>
        </w:tc>
        <w:tc>
          <w:tcPr>
            <w:tcW w:w="1140" w:type="dxa"/>
          </w:tcPr>
          <w:p w:rsidR="00B81D51" w:rsidRPr="001E3E09" w:rsidRDefault="00B81D51" w:rsidP="007B52AE">
            <w:pPr>
              <w:spacing w:before="158" w:after="0" w:line="240" w:lineRule="auto"/>
              <w:ind w:right="34"/>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Величина</w:t>
            </w:r>
          </w:p>
          <w:p w:rsidR="00B81D51" w:rsidRPr="001E3E09" w:rsidRDefault="00B81D51" w:rsidP="007B52AE">
            <w:pPr>
              <w:spacing w:before="158" w:after="0" w:line="240" w:lineRule="auto"/>
              <w:ind w:right="34"/>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показателя</w:t>
            </w:r>
          </w:p>
        </w:tc>
        <w:tc>
          <w:tcPr>
            <w:tcW w:w="1140" w:type="dxa"/>
          </w:tcPr>
          <w:p w:rsidR="00B81D51" w:rsidRPr="001E3E09" w:rsidRDefault="00B81D51" w:rsidP="007B52AE">
            <w:pPr>
              <w:spacing w:before="158" w:after="0" w:line="240" w:lineRule="auto"/>
              <w:ind w:right="34"/>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Удел</w:t>
            </w:r>
            <w:proofErr w:type="gramStart"/>
            <w:r w:rsidRPr="001E3E09">
              <w:rPr>
                <w:rFonts w:ascii="Times New Roman" w:eastAsia="Times New Roman" w:hAnsi="Times New Roman" w:cs="Times New Roman"/>
                <w:sz w:val="24"/>
                <w:szCs w:val="24"/>
                <w:lang w:eastAsia="ru-RU"/>
              </w:rPr>
              <w:t>.</w:t>
            </w:r>
            <w:proofErr w:type="gramEnd"/>
            <w:r w:rsidRPr="001E3E09">
              <w:rPr>
                <w:rFonts w:ascii="Times New Roman" w:eastAsia="Times New Roman" w:hAnsi="Times New Roman" w:cs="Times New Roman"/>
                <w:sz w:val="24"/>
                <w:szCs w:val="24"/>
                <w:lang w:eastAsia="ru-RU"/>
              </w:rPr>
              <w:t xml:space="preserve"> </w:t>
            </w:r>
            <w:proofErr w:type="gramStart"/>
            <w:r w:rsidRPr="001E3E09">
              <w:rPr>
                <w:rFonts w:ascii="Times New Roman" w:eastAsia="Times New Roman" w:hAnsi="Times New Roman" w:cs="Times New Roman"/>
                <w:sz w:val="24"/>
                <w:szCs w:val="24"/>
                <w:lang w:eastAsia="ru-RU"/>
              </w:rPr>
              <w:t>в</w:t>
            </w:r>
            <w:proofErr w:type="gramEnd"/>
            <w:r w:rsidRPr="001E3E09">
              <w:rPr>
                <w:rFonts w:ascii="Times New Roman" w:eastAsia="Times New Roman" w:hAnsi="Times New Roman" w:cs="Times New Roman"/>
                <w:sz w:val="24"/>
                <w:szCs w:val="24"/>
                <w:lang w:eastAsia="ru-RU"/>
              </w:rPr>
              <w:t>ес показателя, %</w:t>
            </w:r>
          </w:p>
        </w:tc>
        <w:tc>
          <w:tcPr>
            <w:tcW w:w="1254" w:type="dxa"/>
          </w:tcPr>
          <w:p w:rsidR="00B81D51" w:rsidRPr="001E3E09" w:rsidRDefault="00B81D51" w:rsidP="007B52AE">
            <w:pPr>
              <w:spacing w:before="158" w:after="0" w:line="240" w:lineRule="auto"/>
              <w:ind w:right="34"/>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Величина</w:t>
            </w:r>
          </w:p>
          <w:p w:rsidR="00B81D51" w:rsidRPr="001E3E09" w:rsidRDefault="00B81D51" w:rsidP="007B52AE">
            <w:pPr>
              <w:spacing w:before="158" w:after="0" w:line="240" w:lineRule="auto"/>
              <w:ind w:right="34"/>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показателя</w:t>
            </w:r>
          </w:p>
        </w:tc>
        <w:tc>
          <w:tcPr>
            <w:tcW w:w="1425" w:type="dxa"/>
          </w:tcPr>
          <w:p w:rsidR="00B81D51" w:rsidRPr="001E3E09" w:rsidRDefault="00B81D51" w:rsidP="007B52AE">
            <w:pPr>
              <w:spacing w:before="158" w:after="0" w:line="240" w:lineRule="auto"/>
              <w:ind w:right="34"/>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Удел</w:t>
            </w:r>
            <w:proofErr w:type="gramStart"/>
            <w:r w:rsidRPr="001E3E09">
              <w:rPr>
                <w:rFonts w:ascii="Times New Roman" w:eastAsia="Times New Roman" w:hAnsi="Times New Roman" w:cs="Times New Roman"/>
                <w:sz w:val="24"/>
                <w:szCs w:val="24"/>
                <w:lang w:eastAsia="ru-RU"/>
              </w:rPr>
              <w:t>.</w:t>
            </w:r>
            <w:proofErr w:type="gramEnd"/>
            <w:r w:rsidRPr="001E3E09">
              <w:rPr>
                <w:rFonts w:ascii="Times New Roman" w:eastAsia="Times New Roman" w:hAnsi="Times New Roman" w:cs="Times New Roman"/>
                <w:sz w:val="24"/>
                <w:szCs w:val="24"/>
                <w:lang w:eastAsia="ru-RU"/>
              </w:rPr>
              <w:t xml:space="preserve"> </w:t>
            </w:r>
            <w:proofErr w:type="gramStart"/>
            <w:r w:rsidRPr="001E3E09">
              <w:rPr>
                <w:rFonts w:ascii="Times New Roman" w:eastAsia="Times New Roman" w:hAnsi="Times New Roman" w:cs="Times New Roman"/>
                <w:sz w:val="24"/>
                <w:szCs w:val="24"/>
                <w:lang w:eastAsia="ru-RU"/>
              </w:rPr>
              <w:t>в</w:t>
            </w:r>
            <w:proofErr w:type="gramEnd"/>
            <w:r w:rsidRPr="001E3E09">
              <w:rPr>
                <w:rFonts w:ascii="Times New Roman" w:eastAsia="Times New Roman" w:hAnsi="Times New Roman" w:cs="Times New Roman"/>
                <w:sz w:val="24"/>
                <w:szCs w:val="24"/>
                <w:lang w:eastAsia="ru-RU"/>
              </w:rPr>
              <w:t>ес</w:t>
            </w:r>
          </w:p>
          <w:p w:rsidR="00B81D51" w:rsidRPr="001E3E09" w:rsidRDefault="00B81D51" w:rsidP="007B52AE">
            <w:pPr>
              <w:spacing w:before="158" w:after="0" w:line="240" w:lineRule="auto"/>
              <w:ind w:right="34"/>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 xml:space="preserve"> показателя, %</w:t>
            </w:r>
          </w:p>
        </w:tc>
        <w:tc>
          <w:tcPr>
            <w:tcW w:w="1368" w:type="dxa"/>
            <w:vMerge/>
          </w:tcPr>
          <w:p w:rsidR="00B81D51" w:rsidRPr="001E3E09" w:rsidRDefault="00B81D51" w:rsidP="007B52AE">
            <w:pPr>
              <w:spacing w:before="158" w:after="0" w:line="360" w:lineRule="auto"/>
              <w:ind w:right="34"/>
              <w:jc w:val="both"/>
              <w:rPr>
                <w:rFonts w:ascii="Times New Roman" w:eastAsia="Times New Roman" w:hAnsi="Times New Roman" w:cs="Times New Roman"/>
                <w:sz w:val="28"/>
                <w:szCs w:val="28"/>
                <w:lang w:eastAsia="ru-RU"/>
              </w:rPr>
            </w:pPr>
          </w:p>
        </w:tc>
      </w:tr>
      <w:tr w:rsidR="00B81D51" w:rsidRPr="001E3E09" w:rsidTr="007B52AE">
        <w:trPr>
          <w:trHeight w:val="732"/>
        </w:trPr>
        <w:tc>
          <w:tcPr>
            <w:tcW w:w="513" w:type="dxa"/>
          </w:tcPr>
          <w:p w:rsidR="00B81D51" w:rsidRPr="001E3E09" w:rsidRDefault="00B81D51" w:rsidP="007B52AE">
            <w:pPr>
              <w:shd w:val="clear" w:color="auto" w:fill="FFFFFF"/>
              <w:spacing w:before="158" w:after="0" w:line="360" w:lineRule="auto"/>
              <w:ind w:left="48" w:right="34" w:firstLine="370"/>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11</w:t>
            </w:r>
          </w:p>
        </w:tc>
        <w:tc>
          <w:tcPr>
            <w:tcW w:w="2223" w:type="dxa"/>
          </w:tcPr>
          <w:p w:rsidR="00B81D51" w:rsidRPr="001E3E09" w:rsidRDefault="00B81D51" w:rsidP="007B52AE">
            <w:pPr>
              <w:shd w:val="clear" w:color="auto" w:fill="FFFFFF"/>
              <w:spacing w:before="158" w:after="0" w:line="360" w:lineRule="auto"/>
              <w:ind w:left="48" w:right="34"/>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Прямая заработная плата, руб.</w:t>
            </w:r>
          </w:p>
        </w:tc>
        <w:tc>
          <w:tcPr>
            <w:tcW w:w="1140" w:type="dxa"/>
            <w:vAlign w:val="center"/>
          </w:tcPr>
          <w:p w:rsidR="00B81D51" w:rsidRPr="001E3E09" w:rsidRDefault="00B81D51" w:rsidP="007B52AE">
            <w:pPr>
              <w:shd w:val="clear" w:color="auto" w:fill="FFFFFF"/>
              <w:spacing w:before="158" w:after="0" w:line="360" w:lineRule="auto"/>
              <w:ind w:left="48" w:right="34"/>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60000</w:t>
            </w:r>
          </w:p>
        </w:tc>
        <w:tc>
          <w:tcPr>
            <w:tcW w:w="1140" w:type="dxa"/>
            <w:vAlign w:val="center"/>
          </w:tcPr>
          <w:p w:rsidR="00B81D51" w:rsidRPr="001E3E09" w:rsidRDefault="00B81D51" w:rsidP="007B52AE">
            <w:pPr>
              <w:shd w:val="clear" w:color="auto" w:fill="FFFFFF"/>
              <w:spacing w:before="158" w:after="0" w:line="360" w:lineRule="auto"/>
              <w:ind w:left="48" w:right="34" w:firstLine="370"/>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57</w:t>
            </w:r>
          </w:p>
        </w:tc>
        <w:tc>
          <w:tcPr>
            <w:tcW w:w="1254" w:type="dxa"/>
            <w:vAlign w:val="center"/>
          </w:tcPr>
          <w:p w:rsidR="00B81D51" w:rsidRPr="001E3E09" w:rsidRDefault="00B81D51" w:rsidP="007B52AE">
            <w:pPr>
              <w:shd w:val="clear" w:color="auto" w:fill="FFFFFF"/>
              <w:spacing w:before="158" w:after="0" w:line="360" w:lineRule="auto"/>
              <w:ind w:right="34"/>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45000</w:t>
            </w:r>
          </w:p>
        </w:tc>
        <w:tc>
          <w:tcPr>
            <w:tcW w:w="1425" w:type="dxa"/>
            <w:vAlign w:val="center"/>
          </w:tcPr>
          <w:p w:rsidR="00B81D51" w:rsidRPr="001E3E09" w:rsidRDefault="00B81D51" w:rsidP="007B52AE">
            <w:pPr>
              <w:shd w:val="clear" w:color="auto" w:fill="FFFFFF"/>
              <w:spacing w:before="158" w:after="0" w:line="360" w:lineRule="auto"/>
              <w:ind w:left="48" w:right="34" w:firstLine="370"/>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43</w:t>
            </w:r>
          </w:p>
        </w:tc>
        <w:tc>
          <w:tcPr>
            <w:tcW w:w="1368" w:type="dxa"/>
            <w:vAlign w:val="center"/>
          </w:tcPr>
          <w:p w:rsidR="00B81D51" w:rsidRPr="001E3E09" w:rsidRDefault="00B81D51" w:rsidP="007B52AE">
            <w:pPr>
              <w:shd w:val="clear" w:color="auto" w:fill="FFFFFF"/>
              <w:spacing w:before="158" w:after="0" w:line="360" w:lineRule="auto"/>
              <w:ind w:right="34"/>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105000</w:t>
            </w:r>
          </w:p>
        </w:tc>
      </w:tr>
      <w:tr w:rsidR="00B81D51" w:rsidRPr="001E3E09" w:rsidTr="007B52AE">
        <w:trPr>
          <w:trHeight w:val="1193"/>
        </w:trPr>
        <w:tc>
          <w:tcPr>
            <w:tcW w:w="513" w:type="dxa"/>
          </w:tcPr>
          <w:p w:rsidR="00B81D51" w:rsidRPr="001E3E09" w:rsidRDefault="00B81D51" w:rsidP="007B52AE">
            <w:pPr>
              <w:shd w:val="clear" w:color="auto" w:fill="FFFFFF"/>
              <w:spacing w:before="158" w:after="0" w:line="360" w:lineRule="auto"/>
              <w:ind w:left="48" w:right="34" w:firstLine="370"/>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22</w:t>
            </w:r>
          </w:p>
        </w:tc>
        <w:tc>
          <w:tcPr>
            <w:tcW w:w="2223" w:type="dxa"/>
          </w:tcPr>
          <w:p w:rsidR="00B81D51" w:rsidRPr="001E3E09" w:rsidRDefault="00B81D51" w:rsidP="007B52AE">
            <w:pPr>
              <w:shd w:val="clear" w:color="auto" w:fill="FFFFFF"/>
              <w:spacing w:before="158" w:after="0" w:line="360" w:lineRule="auto"/>
              <w:ind w:left="48" w:right="34"/>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Рабочее время машин и оборудования, час.</w:t>
            </w:r>
          </w:p>
        </w:tc>
        <w:tc>
          <w:tcPr>
            <w:tcW w:w="1140" w:type="dxa"/>
            <w:vAlign w:val="center"/>
          </w:tcPr>
          <w:p w:rsidR="00B81D51" w:rsidRPr="001E3E09" w:rsidRDefault="00B81D51" w:rsidP="007B52AE">
            <w:pPr>
              <w:shd w:val="clear" w:color="auto" w:fill="FFFFFF"/>
              <w:spacing w:before="158" w:after="0" w:line="360" w:lineRule="auto"/>
              <w:ind w:left="48" w:right="34"/>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15000</w:t>
            </w:r>
          </w:p>
        </w:tc>
        <w:tc>
          <w:tcPr>
            <w:tcW w:w="1140" w:type="dxa"/>
            <w:vAlign w:val="center"/>
          </w:tcPr>
          <w:p w:rsidR="00B81D51" w:rsidRPr="001E3E09" w:rsidRDefault="00B81D51" w:rsidP="007B52AE">
            <w:pPr>
              <w:shd w:val="clear" w:color="auto" w:fill="FFFFFF"/>
              <w:spacing w:before="158" w:after="0" w:line="360" w:lineRule="auto"/>
              <w:ind w:left="48" w:right="34" w:firstLine="370"/>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62,5</w:t>
            </w:r>
          </w:p>
        </w:tc>
        <w:tc>
          <w:tcPr>
            <w:tcW w:w="1254" w:type="dxa"/>
            <w:vAlign w:val="center"/>
          </w:tcPr>
          <w:p w:rsidR="00B81D51" w:rsidRPr="001E3E09" w:rsidRDefault="00B81D51" w:rsidP="007B52AE">
            <w:pPr>
              <w:shd w:val="clear" w:color="auto" w:fill="FFFFFF"/>
              <w:spacing w:before="158" w:after="0" w:line="360" w:lineRule="auto"/>
              <w:ind w:left="48" w:right="34" w:firstLine="370"/>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9000</w:t>
            </w:r>
          </w:p>
        </w:tc>
        <w:tc>
          <w:tcPr>
            <w:tcW w:w="1425" w:type="dxa"/>
            <w:vAlign w:val="center"/>
          </w:tcPr>
          <w:p w:rsidR="00B81D51" w:rsidRPr="001E3E09" w:rsidRDefault="00B81D51" w:rsidP="007B52AE">
            <w:pPr>
              <w:shd w:val="clear" w:color="auto" w:fill="FFFFFF"/>
              <w:spacing w:before="158" w:after="0" w:line="360" w:lineRule="auto"/>
              <w:ind w:left="48" w:right="34"/>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37,5</w:t>
            </w:r>
          </w:p>
        </w:tc>
        <w:tc>
          <w:tcPr>
            <w:tcW w:w="1368" w:type="dxa"/>
            <w:vAlign w:val="center"/>
          </w:tcPr>
          <w:p w:rsidR="00B81D51" w:rsidRPr="001E3E09" w:rsidRDefault="00B81D51" w:rsidP="007B52AE">
            <w:pPr>
              <w:shd w:val="clear" w:color="auto" w:fill="FFFFFF"/>
              <w:spacing w:before="158" w:after="0" w:line="360" w:lineRule="auto"/>
              <w:ind w:left="48" w:right="34"/>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24000</w:t>
            </w:r>
          </w:p>
        </w:tc>
      </w:tr>
      <w:tr w:rsidR="00B81D51" w:rsidRPr="001E3E09" w:rsidTr="007B52AE">
        <w:trPr>
          <w:trHeight w:val="615"/>
        </w:trPr>
        <w:tc>
          <w:tcPr>
            <w:tcW w:w="513" w:type="dxa"/>
          </w:tcPr>
          <w:p w:rsidR="00B81D51" w:rsidRPr="001E3E09" w:rsidRDefault="00B81D51" w:rsidP="007B52AE">
            <w:pPr>
              <w:shd w:val="clear" w:color="auto" w:fill="FFFFFF"/>
              <w:spacing w:before="158" w:after="0" w:line="360" w:lineRule="auto"/>
              <w:ind w:left="48" w:right="34" w:firstLine="370"/>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33</w:t>
            </w:r>
          </w:p>
        </w:tc>
        <w:tc>
          <w:tcPr>
            <w:tcW w:w="2223" w:type="dxa"/>
          </w:tcPr>
          <w:p w:rsidR="00B81D51" w:rsidRPr="001E3E09" w:rsidRDefault="00B81D51" w:rsidP="007B52AE">
            <w:pPr>
              <w:shd w:val="clear" w:color="auto" w:fill="FFFFFF"/>
              <w:spacing w:before="158" w:after="0" w:line="360" w:lineRule="auto"/>
              <w:ind w:left="48" w:right="34"/>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Затраты рабочего времени, человеко-часы</w:t>
            </w:r>
          </w:p>
        </w:tc>
        <w:tc>
          <w:tcPr>
            <w:tcW w:w="1140" w:type="dxa"/>
            <w:vAlign w:val="center"/>
          </w:tcPr>
          <w:p w:rsidR="00B81D51" w:rsidRPr="001E3E09" w:rsidRDefault="00B81D51" w:rsidP="007B52AE">
            <w:pPr>
              <w:shd w:val="clear" w:color="auto" w:fill="FFFFFF"/>
              <w:spacing w:before="158" w:after="0" w:line="360" w:lineRule="auto"/>
              <w:ind w:left="48" w:right="34"/>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12000</w:t>
            </w:r>
          </w:p>
        </w:tc>
        <w:tc>
          <w:tcPr>
            <w:tcW w:w="1140" w:type="dxa"/>
            <w:vAlign w:val="center"/>
          </w:tcPr>
          <w:p w:rsidR="00B81D51" w:rsidRPr="001E3E09" w:rsidRDefault="00B81D51" w:rsidP="007B52AE">
            <w:pPr>
              <w:shd w:val="clear" w:color="auto" w:fill="FFFFFF"/>
              <w:spacing w:before="158" w:after="0" w:line="360" w:lineRule="auto"/>
              <w:ind w:left="48" w:right="34" w:firstLine="370"/>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60</w:t>
            </w:r>
          </w:p>
        </w:tc>
        <w:tc>
          <w:tcPr>
            <w:tcW w:w="1254" w:type="dxa"/>
            <w:vAlign w:val="center"/>
          </w:tcPr>
          <w:p w:rsidR="00B81D51" w:rsidRPr="001E3E09" w:rsidRDefault="00B81D51" w:rsidP="007B52AE">
            <w:pPr>
              <w:shd w:val="clear" w:color="auto" w:fill="FFFFFF"/>
              <w:spacing w:before="158" w:after="0" w:line="360" w:lineRule="auto"/>
              <w:ind w:left="48" w:right="34" w:firstLine="370"/>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8000</w:t>
            </w:r>
          </w:p>
        </w:tc>
        <w:tc>
          <w:tcPr>
            <w:tcW w:w="1425" w:type="dxa"/>
            <w:vAlign w:val="center"/>
          </w:tcPr>
          <w:p w:rsidR="00B81D51" w:rsidRPr="001E3E09" w:rsidRDefault="00B81D51" w:rsidP="007B52AE">
            <w:pPr>
              <w:shd w:val="clear" w:color="auto" w:fill="FFFFFF"/>
              <w:spacing w:before="158" w:after="0" w:line="360" w:lineRule="auto"/>
              <w:ind w:left="48" w:right="34" w:firstLine="370"/>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40</w:t>
            </w:r>
          </w:p>
        </w:tc>
        <w:tc>
          <w:tcPr>
            <w:tcW w:w="1368" w:type="dxa"/>
            <w:vAlign w:val="center"/>
          </w:tcPr>
          <w:p w:rsidR="00B81D51" w:rsidRPr="001E3E09" w:rsidRDefault="00B81D51" w:rsidP="007B52AE">
            <w:pPr>
              <w:shd w:val="clear" w:color="auto" w:fill="FFFFFF"/>
              <w:spacing w:before="158" w:after="0" w:line="360" w:lineRule="auto"/>
              <w:ind w:left="48" w:right="34"/>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20000</w:t>
            </w:r>
          </w:p>
        </w:tc>
      </w:tr>
      <w:tr w:rsidR="00B81D51" w:rsidRPr="001E3E09" w:rsidTr="007B52AE">
        <w:trPr>
          <w:trHeight w:val="760"/>
        </w:trPr>
        <w:tc>
          <w:tcPr>
            <w:tcW w:w="513" w:type="dxa"/>
          </w:tcPr>
          <w:p w:rsidR="00B81D51" w:rsidRPr="001E3E09" w:rsidRDefault="00B81D51" w:rsidP="007B52AE">
            <w:pPr>
              <w:shd w:val="clear" w:color="auto" w:fill="FFFFFF"/>
              <w:spacing w:before="158" w:after="0" w:line="360" w:lineRule="auto"/>
              <w:ind w:left="48" w:right="34" w:firstLine="370"/>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44</w:t>
            </w:r>
          </w:p>
        </w:tc>
        <w:tc>
          <w:tcPr>
            <w:tcW w:w="2223" w:type="dxa"/>
          </w:tcPr>
          <w:p w:rsidR="00B81D51" w:rsidRPr="001E3E09" w:rsidRDefault="00B81D51" w:rsidP="007B52AE">
            <w:pPr>
              <w:shd w:val="clear" w:color="auto" w:fill="FFFFFF"/>
              <w:spacing w:before="158" w:after="0" w:line="360" w:lineRule="auto"/>
              <w:ind w:left="48" w:right="34"/>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 xml:space="preserve">Площадь, </w:t>
            </w:r>
            <w:proofErr w:type="spellStart"/>
            <w:r w:rsidRPr="001E3E09">
              <w:rPr>
                <w:rFonts w:ascii="Times New Roman" w:eastAsia="Times New Roman" w:hAnsi="Times New Roman" w:cs="Times New Roman"/>
                <w:sz w:val="24"/>
                <w:szCs w:val="24"/>
                <w:lang w:eastAsia="ru-RU"/>
              </w:rPr>
              <w:t>кв</w:t>
            </w:r>
            <w:proofErr w:type="gramStart"/>
            <w:r w:rsidRPr="001E3E09">
              <w:rPr>
                <w:rFonts w:ascii="Times New Roman" w:eastAsia="Times New Roman" w:hAnsi="Times New Roman" w:cs="Times New Roman"/>
                <w:sz w:val="24"/>
                <w:szCs w:val="24"/>
                <w:lang w:eastAsia="ru-RU"/>
              </w:rPr>
              <w:t>.м</w:t>
            </w:r>
            <w:proofErr w:type="spellEnd"/>
            <w:proofErr w:type="gramEnd"/>
          </w:p>
        </w:tc>
        <w:tc>
          <w:tcPr>
            <w:tcW w:w="1140" w:type="dxa"/>
            <w:vAlign w:val="center"/>
          </w:tcPr>
          <w:p w:rsidR="00B81D51" w:rsidRPr="001E3E09" w:rsidRDefault="00B81D51" w:rsidP="007B52AE">
            <w:pPr>
              <w:shd w:val="clear" w:color="auto" w:fill="FFFFFF"/>
              <w:spacing w:before="158" w:after="0" w:line="360" w:lineRule="auto"/>
              <w:ind w:left="48" w:right="34"/>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1600</w:t>
            </w:r>
          </w:p>
        </w:tc>
        <w:tc>
          <w:tcPr>
            <w:tcW w:w="1140" w:type="dxa"/>
            <w:vAlign w:val="center"/>
          </w:tcPr>
          <w:p w:rsidR="00B81D51" w:rsidRPr="001E3E09" w:rsidRDefault="00B81D51" w:rsidP="007B52AE">
            <w:pPr>
              <w:shd w:val="clear" w:color="auto" w:fill="FFFFFF"/>
              <w:spacing w:before="158" w:after="0" w:line="360" w:lineRule="auto"/>
              <w:ind w:left="48" w:right="34" w:firstLine="370"/>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64</w:t>
            </w:r>
          </w:p>
        </w:tc>
        <w:tc>
          <w:tcPr>
            <w:tcW w:w="1254" w:type="dxa"/>
            <w:vAlign w:val="center"/>
          </w:tcPr>
          <w:p w:rsidR="00B81D51" w:rsidRPr="001E3E09" w:rsidRDefault="00B81D51" w:rsidP="007B52AE">
            <w:pPr>
              <w:shd w:val="clear" w:color="auto" w:fill="FFFFFF"/>
              <w:spacing w:before="158" w:after="0" w:line="360" w:lineRule="auto"/>
              <w:ind w:left="48" w:right="34" w:firstLine="370"/>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900</w:t>
            </w:r>
          </w:p>
        </w:tc>
        <w:tc>
          <w:tcPr>
            <w:tcW w:w="1425" w:type="dxa"/>
            <w:vAlign w:val="center"/>
          </w:tcPr>
          <w:p w:rsidR="00B81D51" w:rsidRPr="001E3E09" w:rsidRDefault="00B81D51" w:rsidP="007B52AE">
            <w:pPr>
              <w:shd w:val="clear" w:color="auto" w:fill="FFFFFF"/>
              <w:spacing w:before="158" w:after="0" w:line="360" w:lineRule="auto"/>
              <w:ind w:left="48" w:right="34" w:firstLine="370"/>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36</w:t>
            </w:r>
          </w:p>
        </w:tc>
        <w:tc>
          <w:tcPr>
            <w:tcW w:w="1368" w:type="dxa"/>
            <w:vAlign w:val="center"/>
          </w:tcPr>
          <w:p w:rsidR="00B81D51" w:rsidRPr="001E3E09" w:rsidRDefault="00B81D51" w:rsidP="007B52AE">
            <w:pPr>
              <w:shd w:val="clear" w:color="auto" w:fill="FFFFFF"/>
              <w:spacing w:before="158" w:after="0" w:line="360" w:lineRule="auto"/>
              <w:ind w:left="48" w:right="34"/>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2500</w:t>
            </w:r>
          </w:p>
        </w:tc>
      </w:tr>
      <w:tr w:rsidR="00B81D51" w:rsidRPr="001E3E09" w:rsidTr="007B52AE">
        <w:trPr>
          <w:trHeight w:val="843"/>
        </w:trPr>
        <w:tc>
          <w:tcPr>
            <w:tcW w:w="513" w:type="dxa"/>
          </w:tcPr>
          <w:p w:rsidR="00B81D51" w:rsidRPr="001E3E09" w:rsidRDefault="00B81D51" w:rsidP="007B52AE">
            <w:pPr>
              <w:shd w:val="clear" w:color="auto" w:fill="FFFFFF"/>
              <w:spacing w:before="158" w:after="0" w:line="360" w:lineRule="auto"/>
              <w:ind w:left="48" w:right="34" w:firstLine="370"/>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lastRenderedPageBreak/>
              <w:t>55</w:t>
            </w:r>
          </w:p>
        </w:tc>
        <w:tc>
          <w:tcPr>
            <w:tcW w:w="2223" w:type="dxa"/>
          </w:tcPr>
          <w:p w:rsidR="00B81D51" w:rsidRPr="001E3E09" w:rsidRDefault="00B81D51" w:rsidP="007B52AE">
            <w:pPr>
              <w:shd w:val="clear" w:color="auto" w:fill="FFFFFF"/>
              <w:spacing w:before="158" w:after="0" w:line="360" w:lineRule="auto"/>
              <w:ind w:left="48" w:right="34"/>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Число работающих, чел.</w:t>
            </w:r>
          </w:p>
        </w:tc>
        <w:tc>
          <w:tcPr>
            <w:tcW w:w="1140" w:type="dxa"/>
            <w:vAlign w:val="center"/>
          </w:tcPr>
          <w:p w:rsidR="00B81D51" w:rsidRPr="001E3E09" w:rsidRDefault="00B81D51" w:rsidP="007B52AE">
            <w:pPr>
              <w:shd w:val="clear" w:color="auto" w:fill="FFFFFF"/>
              <w:spacing w:before="158" w:after="0" w:line="360" w:lineRule="auto"/>
              <w:ind w:right="34"/>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160</w:t>
            </w:r>
          </w:p>
        </w:tc>
        <w:tc>
          <w:tcPr>
            <w:tcW w:w="1140" w:type="dxa"/>
            <w:vAlign w:val="center"/>
          </w:tcPr>
          <w:p w:rsidR="00B81D51" w:rsidRPr="001E3E09" w:rsidRDefault="00B81D51" w:rsidP="007B52AE">
            <w:pPr>
              <w:shd w:val="clear" w:color="auto" w:fill="FFFFFF"/>
              <w:spacing w:before="158" w:after="0" w:line="360" w:lineRule="auto"/>
              <w:ind w:left="48" w:right="34" w:firstLine="370"/>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53</w:t>
            </w:r>
          </w:p>
        </w:tc>
        <w:tc>
          <w:tcPr>
            <w:tcW w:w="1254" w:type="dxa"/>
            <w:vAlign w:val="center"/>
          </w:tcPr>
          <w:p w:rsidR="00B81D51" w:rsidRPr="001E3E09" w:rsidRDefault="00B81D51" w:rsidP="007B52AE">
            <w:pPr>
              <w:shd w:val="clear" w:color="auto" w:fill="FFFFFF"/>
              <w:spacing w:before="158" w:after="0" w:line="360" w:lineRule="auto"/>
              <w:ind w:left="48" w:right="34" w:firstLine="370"/>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140</w:t>
            </w:r>
          </w:p>
        </w:tc>
        <w:tc>
          <w:tcPr>
            <w:tcW w:w="1425" w:type="dxa"/>
            <w:vAlign w:val="center"/>
          </w:tcPr>
          <w:p w:rsidR="00B81D51" w:rsidRPr="001E3E09" w:rsidRDefault="00B81D51" w:rsidP="007B52AE">
            <w:pPr>
              <w:shd w:val="clear" w:color="auto" w:fill="FFFFFF"/>
              <w:spacing w:before="158" w:after="0" w:line="360" w:lineRule="auto"/>
              <w:ind w:left="48" w:right="34" w:firstLine="370"/>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47</w:t>
            </w:r>
          </w:p>
        </w:tc>
        <w:tc>
          <w:tcPr>
            <w:tcW w:w="1368" w:type="dxa"/>
            <w:vAlign w:val="center"/>
          </w:tcPr>
          <w:p w:rsidR="00B81D51" w:rsidRPr="001E3E09" w:rsidRDefault="00B81D51" w:rsidP="007B52AE">
            <w:pPr>
              <w:shd w:val="clear" w:color="auto" w:fill="FFFFFF"/>
              <w:spacing w:before="158" w:after="0" w:line="360" w:lineRule="auto"/>
              <w:ind w:left="48" w:right="34"/>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300</w:t>
            </w:r>
          </w:p>
        </w:tc>
      </w:tr>
    </w:tbl>
    <w:p w:rsidR="00B81D51" w:rsidRPr="001E3E09" w:rsidRDefault="00B81D51" w:rsidP="00B81D51">
      <w:pPr>
        <w:shd w:val="clear" w:color="auto" w:fill="FFFFFF"/>
        <w:spacing w:after="0" w:line="360" w:lineRule="auto"/>
        <w:ind w:left="48" w:right="29" w:firstLine="660"/>
        <w:jc w:val="both"/>
        <w:rPr>
          <w:rFonts w:ascii="Times New Roman" w:eastAsia="Times New Roman" w:hAnsi="Times New Roman" w:cs="Times New Roman"/>
          <w:b/>
          <w:sz w:val="28"/>
          <w:szCs w:val="28"/>
          <w:lang w:eastAsia="ru-RU"/>
        </w:rPr>
      </w:pPr>
    </w:p>
    <w:p w:rsidR="00B81D51" w:rsidRPr="001E3E09" w:rsidRDefault="00B81D51" w:rsidP="00B81D51">
      <w:pPr>
        <w:shd w:val="clear" w:color="auto" w:fill="FFFFFF"/>
        <w:spacing w:after="0" w:line="360" w:lineRule="auto"/>
        <w:ind w:left="48" w:right="29" w:firstLine="660"/>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b/>
          <w:sz w:val="28"/>
          <w:szCs w:val="28"/>
          <w:lang w:eastAsia="ru-RU"/>
        </w:rPr>
        <w:t>Пример</w:t>
      </w:r>
      <w:r w:rsidRPr="001E3E09">
        <w:rPr>
          <w:rFonts w:ascii="Times New Roman" w:eastAsia="Times New Roman" w:hAnsi="Times New Roman" w:cs="Times New Roman"/>
          <w:sz w:val="28"/>
          <w:szCs w:val="28"/>
          <w:lang w:eastAsia="ru-RU"/>
        </w:rPr>
        <w:t>. Необходимо распределить накладные расходы между двумя цехами: механическим и сборочным пропорционально выбранной базе (табл.</w:t>
      </w:r>
      <w:r>
        <w:rPr>
          <w:rFonts w:ascii="Times New Roman" w:eastAsia="Times New Roman" w:hAnsi="Times New Roman" w:cs="Times New Roman"/>
          <w:sz w:val="28"/>
          <w:szCs w:val="28"/>
          <w:lang w:eastAsia="ru-RU"/>
        </w:rPr>
        <w:t>3.4</w:t>
      </w:r>
      <w:r w:rsidRPr="001E3E09">
        <w:rPr>
          <w:rFonts w:ascii="Times New Roman" w:eastAsia="Times New Roman" w:hAnsi="Times New Roman" w:cs="Times New Roman"/>
          <w:sz w:val="28"/>
          <w:szCs w:val="28"/>
          <w:lang w:eastAsia="ru-RU"/>
        </w:rPr>
        <w:t>).</w:t>
      </w:r>
    </w:p>
    <w:p w:rsidR="00B81D51" w:rsidRPr="001E3E09" w:rsidRDefault="00B81D51" w:rsidP="00B81D51">
      <w:pPr>
        <w:shd w:val="clear" w:color="auto" w:fill="FFFFFF"/>
        <w:spacing w:after="0" w:line="360" w:lineRule="auto"/>
        <w:ind w:right="24"/>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Накладные расходы за отчетный период составили 70800 руб., в том числе:</w:t>
      </w:r>
    </w:p>
    <w:p w:rsidR="00B81D51" w:rsidRPr="001E3E09" w:rsidRDefault="00B81D51" w:rsidP="00B81D51">
      <w:pPr>
        <w:shd w:val="clear" w:color="auto" w:fill="FFFFFF"/>
        <w:tabs>
          <w:tab w:val="left" w:pos="538"/>
          <w:tab w:val="left" w:pos="3413"/>
        </w:tabs>
        <w:spacing w:after="0" w:line="360" w:lineRule="auto"/>
        <w:ind w:left="437"/>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 заработная плата административно-</w:t>
      </w:r>
    </w:p>
    <w:p w:rsidR="00B81D51" w:rsidRPr="001E3E09" w:rsidRDefault="00B81D51" w:rsidP="00B81D51">
      <w:pPr>
        <w:shd w:val="clear" w:color="auto" w:fill="FFFFFF"/>
        <w:tabs>
          <w:tab w:val="left" w:pos="538"/>
          <w:tab w:val="left" w:pos="3413"/>
        </w:tabs>
        <w:spacing w:after="0" w:line="360" w:lineRule="auto"/>
        <w:ind w:left="437"/>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 xml:space="preserve">  управленческого аппарата</w:t>
      </w:r>
      <w:r w:rsidRPr="001E3E09">
        <w:rPr>
          <w:rFonts w:ascii="Arial" w:eastAsia="Times New Roman" w:hAnsi="Arial" w:cs="Arial"/>
          <w:sz w:val="28"/>
          <w:szCs w:val="28"/>
          <w:lang w:eastAsia="ru-RU"/>
        </w:rPr>
        <w:tab/>
      </w:r>
      <w:r w:rsidRPr="001E3E09">
        <w:rPr>
          <w:rFonts w:ascii="Arial" w:eastAsia="Times New Roman" w:hAnsi="Arial" w:cs="Arial"/>
          <w:sz w:val="28"/>
          <w:szCs w:val="28"/>
          <w:lang w:eastAsia="ru-RU"/>
        </w:rPr>
        <w:tab/>
      </w:r>
      <w:r w:rsidRPr="001E3E09">
        <w:rPr>
          <w:rFonts w:ascii="Times New Roman" w:eastAsia="Times New Roman" w:hAnsi="Arial" w:cs="Times New Roman"/>
          <w:spacing w:val="-3"/>
          <w:sz w:val="28"/>
          <w:szCs w:val="28"/>
          <w:lang w:eastAsia="ru-RU"/>
        </w:rPr>
        <w:t>15 000;</w:t>
      </w:r>
    </w:p>
    <w:p w:rsidR="00B81D51" w:rsidRPr="001E3E09" w:rsidRDefault="00B81D51" w:rsidP="00B81D51">
      <w:pPr>
        <w:shd w:val="clear" w:color="auto" w:fill="FFFFFF"/>
        <w:tabs>
          <w:tab w:val="left" w:pos="538"/>
          <w:tab w:val="left" w:pos="3398"/>
        </w:tabs>
        <w:spacing w:after="0" w:line="360" w:lineRule="auto"/>
        <w:ind w:left="437"/>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 отопление, освещение</w:t>
      </w:r>
      <w:r w:rsidRPr="001E3E09">
        <w:rPr>
          <w:rFonts w:ascii="Arial" w:eastAsia="Times New Roman" w:hAnsi="Arial" w:cs="Arial"/>
          <w:sz w:val="28"/>
          <w:szCs w:val="28"/>
          <w:lang w:eastAsia="ru-RU"/>
        </w:rPr>
        <w:tab/>
      </w:r>
      <w:r w:rsidRPr="001E3E09">
        <w:rPr>
          <w:rFonts w:ascii="Arial" w:eastAsia="Times New Roman" w:hAnsi="Arial" w:cs="Arial"/>
          <w:sz w:val="28"/>
          <w:szCs w:val="28"/>
          <w:lang w:eastAsia="ru-RU"/>
        </w:rPr>
        <w:tab/>
      </w:r>
      <w:r w:rsidRPr="001E3E09">
        <w:rPr>
          <w:rFonts w:ascii="Arial" w:eastAsia="Times New Roman" w:hAnsi="Arial" w:cs="Arial"/>
          <w:sz w:val="28"/>
          <w:szCs w:val="28"/>
          <w:lang w:eastAsia="ru-RU"/>
        </w:rPr>
        <w:tab/>
      </w:r>
      <w:r w:rsidRPr="001E3E09">
        <w:rPr>
          <w:rFonts w:ascii="Arial" w:eastAsia="Times New Roman" w:hAnsi="Arial" w:cs="Arial"/>
          <w:sz w:val="28"/>
          <w:szCs w:val="28"/>
          <w:lang w:eastAsia="ru-RU"/>
        </w:rPr>
        <w:tab/>
      </w:r>
      <w:r w:rsidRPr="001E3E09">
        <w:rPr>
          <w:rFonts w:ascii="Times New Roman" w:eastAsia="Times New Roman" w:hAnsi="Arial" w:cs="Times New Roman"/>
          <w:spacing w:val="-1"/>
          <w:sz w:val="28"/>
          <w:szCs w:val="28"/>
          <w:lang w:eastAsia="ru-RU"/>
        </w:rPr>
        <w:t>21 000;</w:t>
      </w:r>
    </w:p>
    <w:p w:rsidR="00B81D51" w:rsidRPr="001E3E09" w:rsidRDefault="00B81D51" w:rsidP="00B81D51">
      <w:pPr>
        <w:shd w:val="clear" w:color="auto" w:fill="FFFFFF"/>
        <w:tabs>
          <w:tab w:val="left" w:pos="538"/>
          <w:tab w:val="left" w:pos="3893"/>
        </w:tabs>
        <w:spacing w:after="0" w:line="360" w:lineRule="auto"/>
        <w:ind w:left="437" w:right="1728"/>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 материалы на ремонт помещений</w:t>
      </w:r>
      <w:r w:rsidRPr="001E3E09">
        <w:rPr>
          <w:rFonts w:ascii="Arial" w:eastAsia="Times New Roman" w:hAnsi="Arial" w:cs="Arial"/>
          <w:sz w:val="28"/>
          <w:szCs w:val="28"/>
          <w:lang w:eastAsia="ru-RU"/>
        </w:rPr>
        <w:tab/>
      </w:r>
      <w:r w:rsidRPr="001E3E09">
        <w:rPr>
          <w:rFonts w:ascii="Times New Roman" w:eastAsia="Times New Roman" w:hAnsi="Arial" w:cs="Times New Roman"/>
          <w:sz w:val="28"/>
          <w:szCs w:val="28"/>
          <w:lang w:eastAsia="ru-RU"/>
        </w:rPr>
        <w:t xml:space="preserve">3 000; </w:t>
      </w:r>
    </w:p>
    <w:p w:rsidR="00B81D51" w:rsidRPr="001E3E09" w:rsidRDefault="00B81D51" w:rsidP="00B81D51">
      <w:pPr>
        <w:shd w:val="clear" w:color="auto" w:fill="FFFFFF"/>
        <w:tabs>
          <w:tab w:val="left" w:pos="538"/>
          <w:tab w:val="left" w:pos="3893"/>
        </w:tabs>
        <w:spacing w:after="0" w:line="360" w:lineRule="auto"/>
        <w:ind w:left="437" w:right="1728"/>
        <w:jc w:val="both"/>
        <w:rPr>
          <w:rFonts w:ascii="Times New Roman" w:eastAsia="Times New Roman" w:hAnsi="Arial" w:cs="Times New Roman"/>
          <w:spacing w:val="-3"/>
          <w:sz w:val="28"/>
          <w:szCs w:val="28"/>
          <w:lang w:eastAsia="ru-RU"/>
        </w:rPr>
      </w:pPr>
      <w:r w:rsidRPr="001E3E09">
        <w:rPr>
          <w:rFonts w:ascii="Times New Roman" w:eastAsia="Times New Roman" w:hAnsi="Times New Roman" w:cs="Times New Roman"/>
          <w:sz w:val="28"/>
          <w:szCs w:val="28"/>
          <w:lang w:eastAsia="ru-RU"/>
        </w:rPr>
        <w:t>- амортизация</w:t>
      </w:r>
      <w:r w:rsidRPr="001E3E09">
        <w:rPr>
          <w:rFonts w:ascii="Arial" w:eastAsia="Times New Roman" w:hAnsi="Arial" w:cs="Arial"/>
          <w:sz w:val="28"/>
          <w:szCs w:val="28"/>
          <w:lang w:eastAsia="ru-RU"/>
        </w:rPr>
        <w:tab/>
      </w:r>
      <w:r w:rsidRPr="001E3E09">
        <w:rPr>
          <w:rFonts w:ascii="Arial" w:eastAsia="Times New Roman" w:hAnsi="Arial" w:cs="Arial"/>
          <w:sz w:val="28"/>
          <w:szCs w:val="28"/>
          <w:lang w:eastAsia="ru-RU"/>
        </w:rPr>
        <w:tab/>
      </w:r>
      <w:r w:rsidRPr="001E3E09">
        <w:rPr>
          <w:rFonts w:ascii="Arial" w:eastAsia="Times New Roman" w:hAnsi="Arial" w:cs="Arial"/>
          <w:sz w:val="28"/>
          <w:szCs w:val="28"/>
          <w:lang w:eastAsia="ru-RU"/>
        </w:rPr>
        <w:tab/>
      </w:r>
      <w:r w:rsidRPr="001E3E09">
        <w:rPr>
          <w:rFonts w:ascii="Times New Roman" w:eastAsia="Times New Roman" w:hAnsi="Arial" w:cs="Times New Roman"/>
          <w:spacing w:val="-3"/>
          <w:sz w:val="28"/>
          <w:szCs w:val="28"/>
          <w:lang w:eastAsia="ru-RU"/>
        </w:rPr>
        <w:t xml:space="preserve">12 800; </w:t>
      </w:r>
    </w:p>
    <w:p w:rsidR="00B81D51" w:rsidRPr="001E3E09" w:rsidRDefault="00B81D51" w:rsidP="00B81D51">
      <w:pPr>
        <w:shd w:val="clear" w:color="auto" w:fill="FFFFFF"/>
        <w:tabs>
          <w:tab w:val="left" w:pos="538"/>
          <w:tab w:val="left" w:pos="3893"/>
        </w:tabs>
        <w:spacing w:after="0" w:line="360" w:lineRule="auto"/>
        <w:ind w:left="437" w:right="1728"/>
        <w:jc w:val="both"/>
        <w:rPr>
          <w:rFonts w:ascii="Times New Roman" w:eastAsia="Times New Roman" w:hAnsi="Arial" w:cs="Times New Roman"/>
          <w:spacing w:val="-3"/>
          <w:sz w:val="28"/>
          <w:szCs w:val="28"/>
          <w:lang w:eastAsia="ru-RU"/>
        </w:rPr>
      </w:pPr>
      <w:r w:rsidRPr="001E3E09">
        <w:rPr>
          <w:rFonts w:ascii="Times New Roman" w:eastAsia="Times New Roman" w:hAnsi="Times New Roman" w:cs="Times New Roman"/>
          <w:sz w:val="28"/>
          <w:szCs w:val="28"/>
          <w:lang w:eastAsia="ru-RU"/>
        </w:rPr>
        <w:t>- прочие</w:t>
      </w:r>
      <w:r w:rsidRPr="001E3E09">
        <w:rPr>
          <w:rFonts w:ascii="Arial" w:eastAsia="Times New Roman" w:hAnsi="Arial" w:cs="Arial"/>
          <w:sz w:val="28"/>
          <w:szCs w:val="28"/>
          <w:lang w:eastAsia="ru-RU"/>
        </w:rPr>
        <w:tab/>
      </w:r>
      <w:r w:rsidRPr="001E3E09">
        <w:rPr>
          <w:rFonts w:ascii="Arial" w:eastAsia="Times New Roman" w:hAnsi="Arial" w:cs="Arial"/>
          <w:sz w:val="28"/>
          <w:szCs w:val="28"/>
          <w:lang w:eastAsia="ru-RU"/>
        </w:rPr>
        <w:tab/>
      </w:r>
      <w:r w:rsidRPr="001E3E09">
        <w:rPr>
          <w:rFonts w:ascii="Arial" w:eastAsia="Times New Roman" w:hAnsi="Arial" w:cs="Arial"/>
          <w:sz w:val="28"/>
          <w:szCs w:val="28"/>
          <w:lang w:eastAsia="ru-RU"/>
        </w:rPr>
        <w:tab/>
      </w:r>
      <w:r w:rsidRPr="001E3E09">
        <w:rPr>
          <w:rFonts w:ascii="Times New Roman" w:eastAsia="Times New Roman" w:hAnsi="Arial" w:cs="Times New Roman"/>
          <w:spacing w:val="-3"/>
          <w:sz w:val="28"/>
          <w:szCs w:val="28"/>
          <w:lang w:eastAsia="ru-RU"/>
        </w:rPr>
        <w:t>19000.</w:t>
      </w:r>
    </w:p>
    <w:p w:rsidR="00B81D51" w:rsidRPr="001E3E09" w:rsidRDefault="00B81D51" w:rsidP="00B81D51">
      <w:pPr>
        <w:shd w:val="clear" w:color="auto" w:fill="FFFFFF"/>
        <w:tabs>
          <w:tab w:val="left" w:pos="538"/>
          <w:tab w:val="left" w:pos="3893"/>
        </w:tabs>
        <w:spacing w:after="0" w:line="360" w:lineRule="auto"/>
        <w:ind w:right="1728"/>
        <w:jc w:val="both"/>
        <w:rPr>
          <w:rFonts w:ascii="Times New Roman" w:eastAsia="Times New Roman" w:hAnsi="Times New Roman" w:cs="Times New Roman"/>
          <w:sz w:val="28"/>
          <w:szCs w:val="28"/>
          <w:lang w:eastAsia="ru-RU"/>
        </w:rPr>
      </w:pPr>
    </w:p>
    <w:p w:rsidR="00B81D51" w:rsidRPr="001E3E09" w:rsidRDefault="00B81D51" w:rsidP="00B81D51">
      <w:pPr>
        <w:shd w:val="clear" w:color="auto" w:fill="FFFFFF"/>
        <w:tabs>
          <w:tab w:val="left" w:pos="538"/>
          <w:tab w:val="left" w:pos="3893"/>
        </w:tabs>
        <w:spacing w:after="0" w:line="360" w:lineRule="auto"/>
        <w:ind w:right="1728"/>
        <w:jc w:val="both"/>
        <w:rPr>
          <w:rFonts w:ascii="Times New Roman" w:eastAsia="Times New Roman" w:hAnsi="Times New Roman" w:cs="Times New Roman"/>
          <w:sz w:val="28"/>
          <w:szCs w:val="28"/>
          <w:lang w:eastAsia="ru-RU"/>
        </w:rPr>
      </w:pPr>
    </w:p>
    <w:p w:rsidR="00B81D51" w:rsidRPr="001E3E09" w:rsidRDefault="00B81D51" w:rsidP="00B81D51">
      <w:pPr>
        <w:shd w:val="clear" w:color="auto" w:fill="FFFFFF"/>
        <w:tabs>
          <w:tab w:val="left" w:pos="538"/>
          <w:tab w:val="left" w:pos="3893"/>
        </w:tabs>
        <w:spacing w:after="0" w:line="360" w:lineRule="auto"/>
        <w:ind w:right="1728"/>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 xml:space="preserve">Таблица </w:t>
      </w:r>
      <w:r>
        <w:rPr>
          <w:rFonts w:ascii="Times New Roman" w:eastAsia="Times New Roman" w:hAnsi="Times New Roman" w:cs="Times New Roman"/>
          <w:sz w:val="28"/>
          <w:szCs w:val="28"/>
          <w:lang w:eastAsia="ru-RU"/>
        </w:rPr>
        <w:t>3.4</w:t>
      </w:r>
      <w:r w:rsidRPr="001E3E09">
        <w:rPr>
          <w:rFonts w:ascii="Times New Roman" w:eastAsia="Times New Roman" w:hAnsi="Times New Roman" w:cs="Times New Roman"/>
          <w:sz w:val="28"/>
          <w:szCs w:val="28"/>
          <w:lang w:eastAsia="ru-RU"/>
        </w:rPr>
        <w:t xml:space="preserve"> – Распределение накладных расходов</w:t>
      </w:r>
    </w:p>
    <w:p w:rsidR="00B81D51" w:rsidRPr="001E3E09" w:rsidRDefault="00B81D51" w:rsidP="00B81D51">
      <w:pPr>
        <w:spacing w:after="0" w:line="360" w:lineRule="auto"/>
        <w:jc w:val="both"/>
        <w:rPr>
          <w:rFonts w:ascii="Times New Roman" w:eastAsia="Times New Roman" w:hAnsi="Times New Roman" w:cs="Times New Roman"/>
          <w:sz w:val="2"/>
          <w:szCs w:val="2"/>
          <w:lang w:eastAsia="ru-RU"/>
        </w:rPr>
      </w:pPr>
    </w:p>
    <w:tbl>
      <w:tblPr>
        <w:tblW w:w="0" w:type="auto"/>
        <w:tblInd w:w="40" w:type="dxa"/>
        <w:tblLayout w:type="fixed"/>
        <w:tblCellMar>
          <w:left w:w="40" w:type="dxa"/>
          <w:right w:w="40" w:type="dxa"/>
        </w:tblCellMar>
        <w:tblLook w:val="0000" w:firstRow="0" w:lastRow="0" w:firstColumn="0" w:lastColumn="0" w:noHBand="0" w:noVBand="0"/>
      </w:tblPr>
      <w:tblGrid>
        <w:gridCol w:w="451"/>
        <w:gridCol w:w="2551"/>
        <w:gridCol w:w="2132"/>
        <w:gridCol w:w="2021"/>
        <w:gridCol w:w="2240"/>
      </w:tblGrid>
      <w:tr w:rsidR="00B81D51" w:rsidRPr="001E3E09" w:rsidTr="007B52AE">
        <w:trPr>
          <w:trHeight w:val="341"/>
        </w:trPr>
        <w:tc>
          <w:tcPr>
            <w:tcW w:w="451" w:type="dxa"/>
            <w:tcBorders>
              <w:top w:val="single" w:sz="6" w:space="0" w:color="auto"/>
              <w:left w:val="nil"/>
              <w:bottom w:val="nil"/>
              <w:right w:val="single" w:sz="6" w:space="0" w:color="auto"/>
            </w:tcBorders>
            <w:shd w:val="clear" w:color="auto" w:fill="FFFFFF"/>
            <w:vAlign w:val="center"/>
          </w:tcPr>
          <w:p w:rsidR="00B81D51" w:rsidRPr="001E3E09" w:rsidRDefault="00B81D51" w:rsidP="007B52AE">
            <w:pPr>
              <w:shd w:val="clear" w:color="auto" w:fill="FFFFFF"/>
              <w:spacing w:after="0" w:line="240" w:lineRule="auto"/>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w:t>
            </w:r>
          </w:p>
        </w:tc>
        <w:tc>
          <w:tcPr>
            <w:tcW w:w="2551"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shd w:val="clear" w:color="auto" w:fill="FFFFFF"/>
              <w:spacing w:after="0" w:line="182" w:lineRule="exact"/>
              <w:ind w:left="120" w:right="144"/>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Показатель</w:t>
            </w:r>
          </w:p>
          <w:p w:rsidR="00B81D51" w:rsidRPr="001E3E09" w:rsidRDefault="00B81D51" w:rsidP="007B52AE">
            <w:pPr>
              <w:shd w:val="clear" w:color="auto" w:fill="FFFFFF"/>
              <w:spacing w:after="0" w:line="182" w:lineRule="exact"/>
              <w:ind w:left="120" w:right="144"/>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(база)</w:t>
            </w:r>
          </w:p>
          <w:p w:rsidR="00B81D51" w:rsidRPr="001E3E09" w:rsidRDefault="00B81D51" w:rsidP="007B52AE">
            <w:pPr>
              <w:shd w:val="clear" w:color="auto" w:fill="FFFFFF"/>
              <w:spacing w:after="0" w:line="182" w:lineRule="exact"/>
              <w:ind w:left="120" w:right="144"/>
              <w:jc w:val="both"/>
              <w:rPr>
                <w:rFonts w:ascii="Times New Roman" w:eastAsia="Times New Roman" w:hAnsi="Times New Roman" w:cs="Times New Roman"/>
                <w:sz w:val="24"/>
                <w:szCs w:val="24"/>
                <w:lang w:eastAsia="ru-RU"/>
              </w:rPr>
            </w:pPr>
          </w:p>
        </w:tc>
        <w:tc>
          <w:tcPr>
            <w:tcW w:w="2132" w:type="dxa"/>
            <w:tcBorders>
              <w:top w:val="single" w:sz="6" w:space="0" w:color="auto"/>
              <w:left w:val="single" w:sz="6" w:space="0" w:color="auto"/>
              <w:bottom w:val="single" w:sz="6" w:space="0" w:color="auto"/>
              <w:right w:val="single" w:sz="6" w:space="0" w:color="auto"/>
            </w:tcBorders>
            <w:shd w:val="clear" w:color="auto" w:fill="FFFFFF"/>
          </w:tcPr>
          <w:p w:rsidR="00B81D51" w:rsidRPr="001E3E09" w:rsidRDefault="00B81D51" w:rsidP="007B52AE">
            <w:pPr>
              <w:shd w:val="clear" w:color="auto" w:fill="FFFFFF"/>
              <w:spacing w:after="0" w:line="240" w:lineRule="auto"/>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Механический</w:t>
            </w:r>
          </w:p>
          <w:p w:rsidR="00B81D51" w:rsidRPr="001E3E09" w:rsidRDefault="00B81D51" w:rsidP="007B52AE">
            <w:pPr>
              <w:shd w:val="clear" w:color="auto" w:fill="FFFFFF"/>
              <w:spacing w:after="0" w:line="240" w:lineRule="auto"/>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цех</w:t>
            </w:r>
          </w:p>
        </w:tc>
        <w:tc>
          <w:tcPr>
            <w:tcW w:w="2021"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shd w:val="clear" w:color="auto" w:fill="FFFFFF"/>
              <w:spacing w:after="0" w:line="158" w:lineRule="exact"/>
              <w:ind w:right="240"/>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Сборочный</w:t>
            </w:r>
          </w:p>
          <w:p w:rsidR="00B81D51" w:rsidRPr="001E3E09" w:rsidRDefault="00B81D51" w:rsidP="007B52AE">
            <w:pPr>
              <w:shd w:val="clear" w:color="auto" w:fill="FFFFFF"/>
              <w:spacing w:after="0" w:line="158" w:lineRule="exact"/>
              <w:ind w:left="206" w:right="240"/>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цех</w:t>
            </w:r>
          </w:p>
        </w:tc>
        <w:tc>
          <w:tcPr>
            <w:tcW w:w="2240"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shd w:val="clear" w:color="auto" w:fill="FFFFFF"/>
              <w:spacing w:after="0" w:line="240" w:lineRule="auto"/>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Расчет</w:t>
            </w:r>
          </w:p>
        </w:tc>
      </w:tr>
      <w:tr w:rsidR="00B81D51" w:rsidRPr="001E3E09" w:rsidTr="007B52AE">
        <w:trPr>
          <w:trHeight w:val="413"/>
        </w:trPr>
        <w:tc>
          <w:tcPr>
            <w:tcW w:w="451" w:type="dxa"/>
            <w:tcBorders>
              <w:top w:val="nil"/>
              <w:left w:val="single" w:sz="6" w:space="0" w:color="auto"/>
              <w:bottom w:val="single" w:sz="6" w:space="0" w:color="auto"/>
              <w:right w:val="single" w:sz="6" w:space="0" w:color="auto"/>
            </w:tcBorders>
            <w:shd w:val="clear" w:color="auto" w:fill="FFFFFF"/>
            <w:vAlign w:val="center"/>
          </w:tcPr>
          <w:p w:rsidR="00B81D51" w:rsidRPr="001E3E09" w:rsidRDefault="00B81D51" w:rsidP="007B52AE">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1E3E09">
              <w:rPr>
                <w:rFonts w:ascii="Times New Roman" w:eastAsia="Times New Roman" w:hAnsi="Times New Roman" w:cs="Times New Roman"/>
                <w:sz w:val="24"/>
                <w:szCs w:val="24"/>
                <w:lang w:eastAsia="ru-RU"/>
              </w:rPr>
              <w:t>п</w:t>
            </w:r>
            <w:proofErr w:type="gramEnd"/>
            <w:r w:rsidRPr="001E3E09">
              <w:rPr>
                <w:rFonts w:ascii="Times New Roman" w:eastAsia="Times New Roman" w:hAnsi="Times New Roman" w:cs="Times New Roman"/>
                <w:sz w:val="24"/>
                <w:szCs w:val="24"/>
                <w:lang w:eastAsia="ru-RU"/>
              </w:rPr>
              <w:t>/п</w:t>
            </w:r>
          </w:p>
          <w:p w:rsidR="00B81D51" w:rsidRPr="001E3E09" w:rsidRDefault="00B81D51" w:rsidP="007B52AE">
            <w:pPr>
              <w:spacing w:after="0" w:line="240" w:lineRule="auto"/>
              <w:jc w:val="both"/>
              <w:rPr>
                <w:rFonts w:ascii="Times New Roman" w:eastAsia="Times New Roman" w:hAnsi="Times New Roman" w:cs="Times New Roman"/>
                <w:sz w:val="24"/>
                <w:szCs w:val="24"/>
                <w:lang w:eastAsia="ru-RU"/>
              </w:rPr>
            </w:pPr>
          </w:p>
        </w:tc>
        <w:tc>
          <w:tcPr>
            <w:tcW w:w="2551" w:type="dxa"/>
            <w:vMerge/>
            <w:tcBorders>
              <w:top w:val="single" w:sz="6" w:space="0" w:color="auto"/>
              <w:left w:val="single" w:sz="6" w:space="0" w:color="auto"/>
              <w:bottom w:val="single" w:sz="6" w:space="0" w:color="auto"/>
              <w:right w:val="single" w:sz="6" w:space="0" w:color="auto"/>
            </w:tcBorders>
            <w:shd w:val="clear" w:color="auto" w:fill="auto"/>
            <w:vAlign w:val="center"/>
          </w:tcPr>
          <w:p w:rsidR="00B81D51" w:rsidRPr="001E3E09" w:rsidRDefault="00B81D51" w:rsidP="007B52AE">
            <w:pPr>
              <w:spacing w:after="0" w:line="240" w:lineRule="auto"/>
              <w:jc w:val="both"/>
              <w:rPr>
                <w:rFonts w:ascii="Times New Roman" w:eastAsia="Times New Roman" w:hAnsi="Times New Roman" w:cs="Times New Roman"/>
                <w:sz w:val="24"/>
                <w:szCs w:val="24"/>
                <w:lang w:eastAsia="ru-RU"/>
              </w:rPr>
            </w:pPr>
          </w:p>
        </w:tc>
        <w:tc>
          <w:tcPr>
            <w:tcW w:w="2132"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shd w:val="clear" w:color="auto" w:fill="FFFFFF"/>
              <w:spacing w:after="0" w:line="158" w:lineRule="exact"/>
              <w:jc w:val="both"/>
              <w:rPr>
                <w:rFonts w:ascii="Times New Roman" w:eastAsia="Times New Roman" w:hAnsi="Times New Roman" w:cs="Times New Roman"/>
                <w:sz w:val="24"/>
                <w:szCs w:val="24"/>
                <w:lang w:eastAsia="ru-RU"/>
              </w:rPr>
            </w:pPr>
          </w:p>
          <w:p w:rsidR="00B81D51" w:rsidRPr="001E3E09" w:rsidRDefault="00B81D51" w:rsidP="007B52AE">
            <w:pPr>
              <w:shd w:val="clear" w:color="auto" w:fill="FFFFFF"/>
              <w:spacing w:after="0" w:line="158" w:lineRule="exact"/>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Величина косвенных расходов, руб.</w:t>
            </w:r>
          </w:p>
        </w:tc>
        <w:tc>
          <w:tcPr>
            <w:tcW w:w="2021"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shd w:val="clear" w:color="auto" w:fill="FFFFFF"/>
              <w:spacing w:after="0" w:line="158" w:lineRule="exact"/>
              <w:jc w:val="both"/>
              <w:rPr>
                <w:rFonts w:ascii="Times New Roman" w:eastAsia="Times New Roman" w:hAnsi="Times New Roman" w:cs="Times New Roman"/>
                <w:sz w:val="24"/>
                <w:szCs w:val="24"/>
                <w:lang w:eastAsia="ru-RU"/>
              </w:rPr>
            </w:pPr>
          </w:p>
          <w:p w:rsidR="00B81D51" w:rsidRPr="001E3E09" w:rsidRDefault="00B81D51" w:rsidP="007B52AE">
            <w:pPr>
              <w:shd w:val="clear" w:color="auto" w:fill="FFFFFF"/>
              <w:spacing w:after="0" w:line="158" w:lineRule="exact"/>
              <w:jc w:val="both"/>
              <w:rPr>
                <w:rFonts w:ascii="Times New Roman" w:eastAsia="Times New Roman" w:hAnsi="Times New Roman" w:cs="Times New Roman"/>
                <w:sz w:val="24"/>
                <w:szCs w:val="24"/>
                <w:lang w:eastAsia="ru-RU"/>
              </w:rPr>
            </w:pPr>
          </w:p>
          <w:p w:rsidR="00B81D51" w:rsidRPr="001E3E09" w:rsidRDefault="00B81D51" w:rsidP="007B52AE">
            <w:pPr>
              <w:shd w:val="clear" w:color="auto" w:fill="FFFFFF"/>
              <w:spacing w:after="0" w:line="158" w:lineRule="exact"/>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Величина косвенных расходов, руб.</w:t>
            </w:r>
          </w:p>
          <w:p w:rsidR="00B81D51" w:rsidRPr="001E3E09" w:rsidRDefault="00B81D51" w:rsidP="007B52AE">
            <w:pPr>
              <w:spacing w:after="0" w:line="240" w:lineRule="auto"/>
              <w:jc w:val="both"/>
              <w:rPr>
                <w:rFonts w:ascii="Times New Roman" w:eastAsia="Times New Roman" w:hAnsi="Times New Roman" w:cs="Times New Roman"/>
                <w:sz w:val="24"/>
                <w:szCs w:val="24"/>
                <w:lang w:eastAsia="ru-RU"/>
              </w:rPr>
            </w:pPr>
          </w:p>
        </w:tc>
        <w:tc>
          <w:tcPr>
            <w:tcW w:w="2240" w:type="dxa"/>
            <w:vMerge/>
            <w:tcBorders>
              <w:top w:val="single" w:sz="6" w:space="0" w:color="auto"/>
              <w:left w:val="single" w:sz="6" w:space="0" w:color="auto"/>
              <w:bottom w:val="single" w:sz="6" w:space="0" w:color="auto"/>
              <w:right w:val="single" w:sz="6" w:space="0" w:color="auto"/>
            </w:tcBorders>
            <w:shd w:val="clear" w:color="auto" w:fill="auto"/>
            <w:vAlign w:val="center"/>
          </w:tcPr>
          <w:p w:rsidR="00B81D51" w:rsidRPr="001E3E09" w:rsidRDefault="00B81D51" w:rsidP="007B52AE">
            <w:pPr>
              <w:spacing w:after="0" w:line="240" w:lineRule="auto"/>
              <w:jc w:val="both"/>
              <w:rPr>
                <w:rFonts w:ascii="Times New Roman" w:eastAsia="Times New Roman" w:hAnsi="Times New Roman" w:cs="Times New Roman"/>
                <w:sz w:val="24"/>
                <w:szCs w:val="24"/>
                <w:lang w:eastAsia="ru-RU"/>
              </w:rPr>
            </w:pPr>
          </w:p>
        </w:tc>
      </w:tr>
      <w:tr w:rsidR="00B81D51" w:rsidRPr="001E3E09" w:rsidTr="007B52AE">
        <w:trPr>
          <w:trHeight w:val="931"/>
        </w:trPr>
        <w:tc>
          <w:tcPr>
            <w:tcW w:w="451"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shd w:val="clear" w:color="auto" w:fill="FFFFFF"/>
              <w:spacing w:after="0" w:line="240" w:lineRule="auto"/>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w:t>
            </w:r>
          </w:p>
        </w:tc>
        <w:tc>
          <w:tcPr>
            <w:tcW w:w="2551"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shd w:val="clear" w:color="auto" w:fill="FFFFFF"/>
              <w:spacing w:after="0" w:line="197" w:lineRule="exact"/>
              <w:ind w:right="154" w:hanging="19"/>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Прямая заработная плата, руб.</w:t>
            </w:r>
          </w:p>
        </w:tc>
        <w:tc>
          <w:tcPr>
            <w:tcW w:w="2132"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shd w:val="clear" w:color="auto" w:fill="FFFFFF"/>
              <w:spacing w:after="0" w:line="24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40356</w:t>
            </w:r>
          </w:p>
        </w:tc>
        <w:tc>
          <w:tcPr>
            <w:tcW w:w="2021"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shd w:val="clear" w:color="auto" w:fill="FFFFFF"/>
              <w:spacing w:after="0" w:line="24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30444</w:t>
            </w:r>
          </w:p>
        </w:tc>
        <w:tc>
          <w:tcPr>
            <w:tcW w:w="2240"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shd w:val="clear" w:color="auto" w:fill="FFFFFF"/>
              <w:spacing w:after="0" w:line="192" w:lineRule="exact"/>
              <w:jc w:val="both"/>
              <w:rPr>
                <w:rFonts w:ascii="Times New Roman" w:eastAsia="Times New Roman" w:hAnsi="Times New Roman" w:cs="Times New Roman"/>
                <w:sz w:val="24"/>
                <w:szCs w:val="24"/>
                <w:lang w:eastAsia="ru-RU"/>
              </w:rPr>
            </w:pPr>
          </w:p>
          <w:p w:rsidR="00B81D51" w:rsidRPr="001E3E09" w:rsidRDefault="00B81D51" w:rsidP="007B52AE">
            <w:pPr>
              <w:shd w:val="clear" w:color="auto" w:fill="FFFFFF"/>
              <w:spacing w:after="0" w:line="192" w:lineRule="exact"/>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70800*0,57=40356</w:t>
            </w:r>
          </w:p>
          <w:p w:rsidR="00B81D51" w:rsidRPr="001E3E09" w:rsidRDefault="00B81D51" w:rsidP="007B52AE">
            <w:pPr>
              <w:shd w:val="clear" w:color="auto" w:fill="FFFFFF"/>
              <w:spacing w:after="0" w:line="192" w:lineRule="exact"/>
              <w:jc w:val="both"/>
              <w:rPr>
                <w:rFonts w:ascii="Times New Roman" w:eastAsia="Times New Roman" w:hAnsi="Times New Roman" w:cs="Times New Roman"/>
                <w:sz w:val="24"/>
                <w:szCs w:val="24"/>
                <w:lang w:eastAsia="ru-RU"/>
              </w:rPr>
            </w:pPr>
          </w:p>
          <w:p w:rsidR="00B81D51" w:rsidRPr="001E3E09" w:rsidRDefault="00B81D51" w:rsidP="007B52AE">
            <w:pPr>
              <w:shd w:val="clear" w:color="auto" w:fill="FFFFFF"/>
              <w:spacing w:after="0" w:line="192" w:lineRule="exact"/>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70800*0,43=30444</w:t>
            </w:r>
          </w:p>
        </w:tc>
      </w:tr>
      <w:tr w:rsidR="00B81D51" w:rsidRPr="001E3E09" w:rsidTr="007B52AE">
        <w:trPr>
          <w:trHeight w:val="691"/>
        </w:trPr>
        <w:tc>
          <w:tcPr>
            <w:tcW w:w="451"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shd w:val="clear" w:color="auto" w:fill="FFFFFF"/>
              <w:spacing w:after="0" w:line="240" w:lineRule="auto"/>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2</w:t>
            </w:r>
          </w:p>
        </w:tc>
        <w:tc>
          <w:tcPr>
            <w:tcW w:w="2551"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shd w:val="clear" w:color="auto" w:fill="FFFFFF"/>
              <w:spacing w:after="0" w:line="168" w:lineRule="exact"/>
              <w:ind w:hanging="5"/>
              <w:jc w:val="both"/>
              <w:rPr>
                <w:rFonts w:ascii="Times New Roman" w:eastAsia="Times New Roman" w:hAnsi="Times New Roman" w:cs="Times New Roman"/>
                <w:sz w:val="24"/>
                <w:szCs w:val="24"/>
                <w:lang w:eastAsia="ru-RU"/>
              </w:rPr>
            </w:pPr>
          </w:p>
          <w:p w:rsidR="00B81D51" w:rsidRPr="001E3E09" w:rsidRDefault="00B81D51" w:rsidP="007B52AE">
            <w:pPr>
              <w:shd w:val="clear" w:color="auto" w:fill="FFFFFF"/>
              <w:spacing w:after="0" w:line="168" w:lineRule="exact"/>
              <w:ind w:hanging="5"/>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Рабочее время машин и оборудования, час.</w:t>
            </w:r>
          </w:p>
        </w:tc>
        <w:tc>
          <w:tcPr>
            <w:tcW w:w="2132"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shd w:val="clear" w:color="auto" w:fill="FFFFFF"/>
              <w:spacing w:after="0" w:line="24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44250</w:t>
            </w:r>
          </w:p>
        </w:tc>
        <w:tc>
          <w:tcPr>
            <w:tcW w:w="2021"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shd w:val="clear" w:color="auto" w:fill="FFFFFF"/>
              <w:spacing w:after="0" w:line="24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26550</w:t>
            </w:r>
          </w:p>
        </w:tc>
        <w:tc>
          <w:tcPr>
            <w:tcW w:w="2240"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shd w:val="clear" w:color="auto" w:fill="FFFFFF"/>
              <w:spacing w:after="0" w:line="173" w:lineRule="exact"/>
              <w:ind w:left="96" w:right="144"/>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 xml:space="preserve">и т.д. </w:t>
            </w:r>
            <w:r w:rsidRPr="001E3E09">
              <w:rPr>
                <w:rFonts w:ascii="Times New Roman" w:eastAsia="Times New Roman" w:hAnsi="Times New Roman" w:cs="Times New Roman"/>
                <w:spacing w:val="-1"/>
                <w:sz w:val="24"/>
                <w:szCs w:val="24"/>
                <w:lang w:eastAsia="ru-RU"/>
              </w:rPr>
              <w:t>аналогично п. 1</w:t>
            </w:r>
          </w:p>
        </w:tc>
      </w:tr>
      <w:tr w:rsidR="00B81D51" w:rsidRPr="001E3E09" w:rsidTr="007B52AE">
        <w:trPr>
          <w:trHeight w:val="586"/>
        </w:trPr>
        <w:tc>
          <w:tcPr>
            <w:tcW w:w="451"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shd w:val="clear" w:color="auto" w:fill="FFFFFF"/>
              <w:spacing w:after="0" w:line="240" w:lineRule="auto"/>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3</w:t>
            </w:r>
          </w:p>
        </w:tc>
        <w:tc>
          <w:tcPr>
            <w:tcW w:w="2551"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shd w:val="clear" w:color="auto" w:fill="FFFFFF"/>
              <w:spacing w:after="0" w:line="173" w:lineRule="exact"/>
              <w:ind w:firstLine="5"/>
              <w:jc w:val="both"/>
              <w:rPr>
                <w:rFonts w:ascii="Times New Roman" w:eastAsia="Times New Roman" w:hAnsi="Times New Roman" w:cs="Times New Roman"/>
                <w:sz w:val="24"/>
                <w:szCs w:val="24"/>
                <w:lang w:eastAsia="ru-RU"/>
              </w:rPr>
            </w:pPr>
          </w:p>
          <w:p w:rsidR="00B81D51" w:rsidRPr="001E3E09" w:rsidRDefault="00B81D51" w:rsidP="007B52AE">
            <w:pPr>
              <w:shd w:val="clear" w:color="auto" w:fill="FFFFFF"/>
              <w:spacing w:after="0" w:line="173" w:lineRule="exact"/>
              <w:ind w:firstLine="5"/>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Затраты рабочего времени, человеко-часы</w:t>
            </w:r>
          </w:p>
        </w:tc>
        <w:tc>
          <w:tcPr>
            <w:tcW w:w="2132"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shd w:val="clear" w:color="auto" w:fill="FFFFFF"/>
              <w:spacing w:after="0" w:line="24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42480</w:t>
            </w:r>
          </w:p>
        </w:tc>
        <w:tc>
          <w:tcPr>
            <w:tcW w:w="2021"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shd w:val="clear" w:color="auto" w:fill="FFFFFF"/>
              <w:spacing w:after="0" w:line="24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28320</w:t>
            </w:r>
          </w:p>
        </w:tc>
        <w:tc>
          <w:tcPr>
            <w:tcW w:w="2240" w:type="dxa"/>
            <w:tcBorders>
              <w:top w:val="single" w:sz="6" w:space="0" w:color="auto"/>
              <w:left w:val="single" w:sz="6" w:space="0" w:color="auto"/>
              <w:bottom w:val="single" w:sz="6" w:space="0" w:color="auto"/>
              <w:right w:val="single" w:sz="6" w:space="0" w:color="auto"/>
            </w:tcBorders>
            <w:shd w:val="clear" w:color="auto" w:fill="FFFFFF"/>
          </w:tcPr>
          <w:p w:rsidR="00B81D51" w:rsidRPr="001E3E09" w:rsidRDefault="00B81D51" w:rsidP="007B52AE">
            <w:pPr>
              <w:shd w:val="clear" w:color="auto" w:fill="FFFFFF"/>
              <w:spacing w:after="0" w:line="240" w:lineRule="auto"/>
              <w:jc w:val="both"/>
              <w:rPr>
                <w:rFonts w:ascii="Times New Roman" w:eastAsia="Times New Roman" w:hAnsi="Times New Roman" w:cs="Times New Roman"/>
                <w:sz w:val="24"/>
                <w:szCs w:val="24"/>
                <w:lang w:eastAsia="ru-RU"/>
              </w:rPr>
            </w:pPr>
          </w:p>
        </w:tc>
      </w:tr>
      <w:tr w:rsidR="00B81D51" w:rsidRPr="001E3E09" w:rsidTr="007B52AE">
        <w:trPr>
          <w:trHeight w:val="331"/>
        </w:trPr>
        <w:tc>
          <w:tcPr>
            <w:tcW w:w="451"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shd w:val="clear" w:color="auto" w:fill="FFFFFF"/>
              <w:spacing w:after="0" w:line="240" w:lineRule="auto"/>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4</w:t>
            </w:r>
          </w:p>
        </w:tc>
        <w:tc>
          <w:tcPr>
            <w:tcW w:w="2551"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shd w:val="clear" w:color="auto" w:fill="FFFFFF"/>
              <w:spacing w:after="0" w:line="240" w:lineRule="auto"/>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 xml:space="preserve">Площадь, </w:t>
            </w:r>
            <w:proofErr w:type="spellStart"/>
            <w:r w:rsidRPr="001E3E09">
              <w:rPr>
                <w:rFonts w:ascii="Times New Roman" w:eastAsia="Times New Roman" w:hAnsi="Times New Roman" w:cs="Times New Roman"/>
                <w:sz w:val="24"/>
                <w:szCs w:val="24"/>
                <w:lang w:eastAsia="ru-RU"/>
              </w:rPr>
              <w:t>кв</w:t>
            </w:r>
            <w:proofErr w:type="gramStart"/>
            <w:r w:rsidRPr="001E3E09">
              <w:rPr>
                <w:rFonts w:ascii="Times New Roman" w:eastAsia="Times New Roman" w:hAnsi="Times New Roman" w:cs="Times New Roman"/>
                <w:sz w:val="24"/>
                <w:szCs w:val="24"/>
                <w:lang w:eastAsia="ru-RU"/>
              </w:rPr>
              <w:t>.м</w:t>
            </w:r>
            <w:proofErr w:type="spellEnd"/>
            <w:proofErr w:type="gramEnd"/>
          </w:p>
        </w:tc>
        <w:tc>
          <w:tcPr>
            <w:tcW w:w="2132"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shd w:val="clear" w:color="auto" w:fill="FFFFFF"/>
              <w:spacing w:after="0" w:line="24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45312</w:t>
            </w:r>
          </w:p>
        </w:tc>
        <w:tc>
          <w:tcPr>
            <w:tcW w:w="2021"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shd w:val="clear" w:color="auto" w:fill="FFFFFF"/>
              <w:spacing w:after="0" w:line="24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25488</w:t>
            </w:r>
          </w:p>
        </w:tc>
        <w:tc>
          <w:tcPr>
            <w:tcW w:w="2240" w:type="dxa"/>
            <w:tcBorders>
              <w:top w:val="single" w:sz="6" w:space="0" w:color="auto"/>
              <w:left w:val="single" w:sz="6" w:space="0" w:color="auto"/>
              <w:bottom w:val="single" w:sz="6" w:space="0" w:color="auto"/>
              <w:right w:val="single" w:sz="6" w:space="0" w:color="auto"/>
            </w:tcBorders>
            <w:shd w:val="clear" w:color="auto" w:fill="FFFFFF"/>
          </w:tcPr>
          <w:p w:rsidR="00B81D51" w:rsidRPr="001E3E09" w:rsidRDefault="00B81D51" w:rsidP="007B52AE">
            <w:pPr>
              <w:shd w:val="clear" w:color="auto" w:fill="FFFFFF"/>
              <w:spacing w:after="0" w:line="240" w:lineRule="auto"/>
              <w:jc w:val="both"/>
              <w:rPr>
                <w:rFonts w:ascii="Times New Roman" w:eastAsia="Times New Roman" w:hAnsi="Times New Roman" w:cs="Times New Roman"/>
                <w:sz w:val="24"/>
                <w:szCs w:val="24"/>
                <w:lang w:eastAsia="ru-RU"/>
              </w:rPr>
            </w:pPr>
          </w:p>
        </w:tc>
      </w:tr>
      <w:tr w:rsidR="00B81D51" w:rsidRPr="001E3E09" w:rsidTr="007B52AE">
        <w:trPr>
          <w:trHeight w:val="528"/>
        </w:trPr>
        <w:tc>
          <w:tcPr>
            <w:tcW w:w="451"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shd w:val="clear" w:color="auto" w:fill="FFFFFF"/>
              <w:spacing w:after="0" w:line="240" w:lineRule="auto"/>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5</w:t>
            </w:r>
          </w:p>
        </w:tc>
        <w:tc>
          <w:tcPr>
            <w:tcW w:w="2551"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shd w:val="clear" w:color="auto" w:fill="FFFFFF"/>
              <w:spacing w:after="0" w:line="168" w:lineRule="exact"/>
              <w:ind w:right="149"/>
              <w:jc w:val="both"/>
              <w:rPr>
                <w:rFonts w:ascii="Times New Roman" w:eastAsia="Times New Roman" w:hAnsi="Times New Roman" w:cs="Times New Roman"/>
                <w:sz w:val="24"/>
                <w:szCs w:val="24"/>
                <w:lang w:eastAsia="ru-RU"/>
              </w:rPr>
            </w:pPr>
          </w:p>
          <w:p w:rsidR="00B81D51" w:rsidRPr="001E3E09" w:rsidRDefault="00B81D51" w:rsidP="007B52AE">
            <w:pPr>
              <w:shd w:val="clear" w:color="auto" w:fill="FFFFFF"/>
              <w:spacing w:after="0" w:line="168" w:lineRule="exact"/>
              <w:ind w:right="149" w:firstLine="10"/>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Число работающих, чел.</w:t>
            </w:r>
          </w:p>
        </w:tc>
        <w:tc>
          <w:tcPr>
            <w:tcW w:w="2132"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shd w:val="clear" w:color="auto" w:fill="FFFFFF"/>
              <w:spacing w:after="0" w:line="24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37524</w:t>
            </w:r>
          </w:p>
        </w:tc>
        <w:tc>
          <w:tcPr>
            <w:tcW w:w="2021"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shd w:val="clear" w:color="auto" w:fill="FFFFFF"/>
              <w:spacing w:after="0" w:line="24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33276</w:t>
            </w:r>
          </w:p>
        </w:tc>
        <w:tc>
          <w:tcPr>
            <w:tcW w:w="2240" w:type="dxa"/>
            <w:tcBorders>
              <w:top w:val="single" w:sz="6" w:space="0" w:color="auto"/>
              <w:left w:val="single" w:sz="6" w:space="0" w:color="auto"/>
              <w:bottom w:val="single" w:sz="6" w:space="0" w:color="auto"/>
              <w:right w:val="single" w:sz="6" w:space="0" w:color="auto"/>
            </w:tcBorders>
            <w:shd w:val="clear" w:color="auto" w:fill="FFFFFF"/>
          </w:tcPr>
          <w:p w:rsidR="00B81D51" w:rsidRPr="001E3E09" w:rsidRDefault="00B81D51" w:rsidP="007B52AE">
            <w:pPr>
              <w:shd w:val="clear" w:color="auto" w:fill="FFFFFF"/>
              <w:spacing w:after="0" w:line="240" w:lineRule="auto"/>
              <w:jc w:val="both"/>
              <w:rPr>
                <w:rFonts w:ascii="Times New Roman" w:eastAsia="Times New Roman" w:hAnsi="Times New Roman" w:cs="Times New Roman"/>
                <w:sz w:val="24"/>
                <w:szCs w:val="24"/>
                <w:lang w:eastAsia="ru-RU"/>
              </w:rPr>
            </w:pPr>
          </w:p>
        </w:tc>
      </w:tr>
    </w:tbl>
    <w:p w:rsidR="00B81D51" w:rsidRPr="001E3E09" w:rsidRDefault="00B81D51" w:rsidP="00B81D51">
      <w:pPr>
        <w:spacing w:after="115" w:line="1" w:lineRule="exact"/>
        <w:jc w:val="both"/>
        <w:rPr>
          <w:rFonts w:ascii="Times New Roman" w:eastAsia="Times New Roman" w:hAnsi="Times New Roman" w:cs="Times New Roman"/>
          <w:sz w:val="24"/>
          <w:szCs w:val="24"/>
          <w:lang w:eastAsia="ru-RU"/>
        </w:rPr>
      </w:pPr>
    </w:p>
    <w:p w:rsidR="00B81D51" w:rsidRPr="001E3E09" w:rsidRDefault="00B81D51" w:rsidP="00B81D51">
      <w:pPr>
        <w:shd w:val="clear" w:color="auto" w:fill="FFFFFF"/>
        <w:spacing w:before="91" w:after="0" w:line="360" w:lineRule="auto"/>
        <w:ind w:left="10" w:right="82" w:firstLine="374"/>
        <w:jc w:val="both"/>
        <w:rPr>
          <w:rFonts w:ascii="Times New Roman" w:eastAsia="Times New Roman" w:hAnsi="Times New Roman" w:cs="Times New Roman"/>
          <w:sz w:val="28"/>
          <w:szCs w:val="28"/>
          <w:lang w:eastAsia="ru-RU"/>
        </w:rPr>
      </w:pPr>
    </w:p>
    <w:p w:rsidR="00B81D51" w:rsidRPr="001E3E09" w:rsidRDefault="00B81D51" w:rsidP="00B81D51">
      <w:pPr>
        <w:shd w:val="clear" w:color="auto" w:fill="FFFFFF"/>
        <w:spacing w:before="91" w:after="0" w:line="360" w:lineRule="auto"/>
        <w:ind w:left="10" w:right="82" w:firstLine="698"/>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 xml:space="preserve">Как видно из табл. </w:t>
      </w:r>
      <w:r>
        <w:rPr>
          <w:rFonts w:ascii="Times New Roman" w:eastAsia="Times New Roman" w:hAnsi="Times New Roman" w:cs="Times New Roman"/>
          <w:sz w:val="28"/>
          <w:szCs w:val="28"/>
          <w:lang w:eastAsia="ru-RU"/>
        </w:rPr>
        <w:t>3.4</w:t>
      </w:r>
      <w:r w:rsidRPr="001E3E09">
        <w:rPr>
          <w:rFonts w:ascii="Times New Roman" w:eastAsia="Times New Roman" w:hAnsi="Times New Roman" w:cs="Times New Roman"/>
          <w:sz w:val="28"/>
          <w:szCs w:val="28"/>
          <w:lang w:eastAsia="ru-RU"/>
        </w:rPr>
        <w:t xml:space="preserve">., колебания величин очень велики, показатели субъективны и не дают правдивого результата. Поэтому, для повышения </w:t>
      </w:r>
      <w:r w:rsidRPr="001E3E09">
        <w:rPr>
          <w:rFonts w:ascii="Times New Roman" w:eastAsia="Times New Roman" w:hAnsi="Times New Roman" w:cs="Times New Roman"/>
          <w:sz w:val="28"/>
          <w:szCs w:val="28"/>
          <w:lang w:eastAsia="ru-RU"/>
        </w:rPr>
        <w:lastRenderedPageBreak/>
        <w:t>достоверности информации о себестоимости продукции лучше различные статьи накладных расходов распределить по разным базам.</w:t>
      </w:r>
    </w:p>
    <w:p w:rsidR="00B81D51" w:rsidRPr="001E3E09" w:rsidRDefault="00B81D51" w:rsidP="00B81D51">
      <w:pPr>
        <w:shd w:val="clear" w:color="auto" w:fill="FFFFFF"/>
        <w:spacing w:after="0" w:line="360" w:lineRule="auto"/>
        <w:ind w:left="14" w:right="72" w:firstLine="694"/>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В отличие от приведенного примера очень часто возникает необходимость  информации об уровне себестоимости продукции до истечения отчетного периода или до момента изготовления продукции. В этом случае очень интересен для отечественных специалистов бухгалтерского учета порядок распределения косвенных расходов, применяемый на Западе. Этот порядок предусматривает распределение косвенных расходов по нормативным коэффициентам накладных расходов (</w:t>
      </w:r>
      <w:proofErr w:type="spellStart"/>
      <w:r w:rsidRPr="001E3E09">
        <w:rPr>
          <w:rFonts w:ascii="Times New Roman" w:eastAsia="Times New Roman" w:hAnsi="Times New Roman" w:cs="Times New Roman"/>
          <w:sz w:val="28"/>
          <w:szCs w:val="28"/>
          <w:lang w:eastAsia="ru-RU"/>
        </w:rPr>
        <w:t>к</w:t>
      </w:r>
      <w:r w:rsidRPr="001E3E09">
        <w:rPr>
          <w:rFonts w:ascii="Times New Roman" w:eastAsia="Times New Roman" w:hAnsi="Times New Roman" w:cs="Times New Roman"/>
          <w:sz w:val="18"/>
          <w:szCs w:val="18"/>
          <w:lang w:eastAsia="ru-RU"/>
        </w:rPr>
        <w:t>нр</w:t>
      </w:r>
      <w:proofErr w:type="spellEnd"/>
      <w:r w:rsidRPr="001E3E09">
        <w:rPr>
          <w:rFonts w:ascii="Times New Roman" w:eastAsia="Times New Roman" w:hAnsi="Times New Roman" w:cs="Times New Roman"/>
          <w:sz w:val="28"/>
          <w:szCs w:val="28"/>
          <w:lang w:eastAsia="ru-RU"/>
        </w:rPr>
        <w:t>) (табл.</w:t>
      </w:r>
      <w:r>
        <w:rPr>
          <w:rFonts w:ascii="Times New Roman" w:eastAsia="Times New Roman" w:hAnsi="Times New Roman" w:cs="Times New Roman"/>
          <w:sz w:val="28"/>
          <w:szCs w:val="28"/>
          <w:lang w:eastAsia="ru-RU"/>
        </w:rPr>
        <w:t>3.5</w:t>
      </w:r>
      <w:r w:rsidRPr="001E3E09">
        <w:rPr>
          <w:rFonts w:ascii="Times New Roman" w:eastAsia="Times New Roman" w:hAnsi="Times New Roman" w:cs="Times New Roman"/>
          <w:sz w:val="28"/>
          <w:szCs w:val="28"/>
          <w:lang w:eastAsia="ru-RU"/>
        </w:rPr>
        <w:t xml:space="preserve">). Рассчитывается </w:t>
      </w:r>
      <w:proofErr w:type="spellStart"/>
      <w:r w:rsidRPr="001E3E09">
        <w:rPr>
          <w:rFonts w:ascii="Times New Roman" w:eastAsia="Times New Roman" w:hAnsi="Times New Roman" w:cs="Times New Roman"/>
          <w:sz w:val="28"/>
          <w:szCs w:val="28"/>
          <w:lang w:eastAsia="ru-RU"/>
        </w:rPr>
        <w:t>к</w:t>
      </w:r>
      <w:r w:rsidRPr="001E3E09">
        <w:rPr>
          <w:rFonts w:ascii="Times New Roman" w:eastAsia="Times New Roman" w:hAnsi="Times New Roman" w:cs="Times New Roman"/>
          <w:sz w:val="28"/>
          <w:szCs w:val="28"/>
          <w:vertAlign w:val="subscript"/>
          <w:lang w:eastAsia="ru-RU"/>
        </w:rPr>
        <w:t>нр</w:t>
      </w:r>
      <w:proofErr w:type="spellEnd"/>
      <w:r w:rsidRPr="001E3E09">
        <w:rPr>
          <w:rFonts w:ascii="Times New Roman" w:eastAsia="Times New Roman" w:hAnsi="Times New Roman" w:cs="Times New Roman"/>
          <w:sz w:val="28"/>
          <w:szCs w:val="28"/>
          <w:lang w:eastAsia="ru-RU"/>
        </w:rPr>
        <w:t xml:space="preserve"> на основе планируемой на данный период величины этих затрат и предполагаемых (планируемых) объемов выпуска готовой продукции.</w:t>
      </w:r>
    </w:p>
    <w:p w:rsidR="00B81D51" w:rsidRPr="001E3E09" w:rsidRDefault="00B81D51" w:rsidP="00B81D51">
      <w:pPr>
        <w:shd w:val="clear" w:color="auto" w:fill="FFFFFF"/>
        <w:spacing w:before="5" w:after="0" w:line="360" w:lineRule="auto"/>
        <w:ind w:left="24" w:right="82" w:firstLine="379"/>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Нормативные коэффициенты накладных расходов определяются в три этапа:</w:t>
      </w:r>
    </w:p>
    <w:p w:rsidR="00B81D51" w:rsidRPr="001E3E09" w:rsidRDefault="00B81D51" w:rsidP="00B81D51">
      <w:pPr>
        <w:widowControl w:val="0"/>
        <w:numPr>
          <w:ilvl w:val="0"/>
          <w:numId w:val="8"/>
        </w:numPr>
        <w:shd w:val="clear" w:color="auto" w:fill="FFFFFF"/>
        <w:tabs>
          <w:tab w:val="left" w:pos="610"/>
        </w:tabs>
        <w:autoSpaceDE w:val="0"/>
        <w:autoSpaceDN w:val="0"/>
        <w:adjustRightInd w:val="0"/>
        <w:spacing w:after="0" w:line="360" w:lineRule="auto"/>
        <w:ind w:left="29" w:right="77" w:firstLine="384"/>
        <w:jc w:val="both"/>
        <w:rPr>
          <w:rFonts w:ascii="Times New Roman" w:eastAsia="Times New Roman" w:hAnsi="Times New Roman" w:cs="Times New Roman"/>
          <w:spacing w:val="-15"/>
          <w:sz w:val="28"/>
          <w:szCs w:val="28"/>
          <w:lang w:eastAsia="ru-RU"/>
        </w:rPr>
      </w:pPr>
      <w:r w:rsidRPr="001E3E09">
        <w:rPr>
          <w:rFonts w:ascii="Times New Roman" w:eastAsia="Times New Roman" w:hAnsi="Times New Roman" w:cs="Times New Roman"/>
          <w:sz w:val="28"/>
          <w:szCs w:val="28"/>
          <w:lang w:eastAsia="ru-RU"/>
        </w:rPr>
        <w:t xml:space="preserve"> составление плана накладных расходов на основе динамики затрат для каждого центра затрат;</w:t>
      </w:r>
    </w:p>
    <w:p w:rsidR="00B81D51" w:rsidRPr="001E3E09" w:rsidRDefault="00B81D51" w:rsidP="00B81D51">
      <w:pPr>
        <w:widowControl w:val="0"/>
        <w:numPr>
          <w:ilvl w:val="0"/>
          <w:numId w:val="8"/>
        </w:numPr>
        <w:shd w:val="clear" w:color="auto" w:fill="FFFFFF"/>
        <w:tabs>
          <w:tab w:val="left" w:pos="610"/>
        </w:tabs>
        <w:autoSpaceDE w:val="0"/>
        <w:autoSpaceDN w:val="0"/>
        <w:adjustRightInd w:val="0"/>
        <w:spacing w:after="0" w:line="360" w:lineRule="auto"/>
        <w:ind w:left="29" w:right="72" w:firstLine="384"/>
        <w:jc w:val="both"/>
        <w:rPr>
          <w:rFonts w:ascii="Times New Roman" w:eastAsia="Times New Roman" w:hAnsi="Times New Roman" w:cs="Times New Roman"/>
          <w:spacing w:val="-6"/>
          <w:sz w:val="28"/>
          <w:szCs w:val="28"/>
          <w:lang w:eastAsia="ru-RU"/>
        </w:rPr>
      </w:pPr>
      <w:r w:rsidRPr="001E3E09">
        <w:rPr>
          <w:rFonts w:ascii="Times New Roman" w:eastAsia="Times New Roman" w:hAnsi="Times New Roman" w:cs="Times New Roman"/>
          <w:sz w:val="28"/>
          <w:szCs w:val="28"/>
          <w:lang w:eastAsia="ru-RU"/>
        </w:rPr>
        <w:t xml:space="preserve"> выбор базы для распределения накладных расходов, для чего определяют связь между накладными расходами и объемом готовой продукции, используя соответствующий измеритель производственной деятельности (например, машино-часы);</w:t>
      </w:r>
    </w:p>
    <w:p w:rsidR="00B81D51" w:rsidRPr="001E3E09" w:rsidRDefault="00B81D51" w:rsidP="00B81D51">
      <w:pPr>
        <w:widowControl w:val="0"/>
        <w:numPr>
          <w:ilvl w:val="0"/>
          <w:numId w:val="8"/>
        </w:numPr>
        <w:shd w:val="clear" w:color="auto" w:fill="FFFFFF"/>
        <w:tabs>
          <w:tab w:val="left" w:pos="610"/>
        </w:tabs>
        <w:autoSpaceDE w:val="0"/>
        <w:autoSpaceDN w:val="0"/>
        <w:adjustRightInd w:val="0"/>
        <w:spacing w:after="0" w:line="360" w:lineRule="auto"/>
        <w:ind w:left="29" w:right="62" w:firstLine="384"/>
        <w:jc w:val="both"/>
        <w:rPr>
          <w:rFonts w:ascii="Times New Roman" w:eastAsia="Times New Roman" w:hAnsi="Times New Roman" w:cs="Times New Roman"/>
          <w:spacing w:val="-8"/>
          <w:sz w:val="28"/>
          <w:szCs w:val="28"/>
          <w:lang w:eastAsia="ru-RU"/>
        </w:rPr>
      </w:pPr>
      <w:r w:rsidRPr="001E3E09">
        <w:rPr>
          <w:rFonts w:ascii="Times New Roman" w:eastAsia="Times New Roman" w:hAnsi="Times New Roman" w:cs="Times New Roman"/>
          <w:sz w:val="28"/>
          <w:szCs w:val="28"/>
          <w:lang w:eastAsia="ru-RU"/>
        </w:rPr>
        <w:t xml:space="preserve"> расчет нормативного коэффициента накладных расходов в виде отношения плановой величины накладных расходов к плановому количественному выражению базы распределения.</w:t>
      </w:r>
    </w:p>
    <w:p w:rsidR="00B81D51" w:rsidRPr="001E3E09" w:rsidRDefault="00B81D51" w:rsidP="00B81D51">
      <w:pPr>
        <w:shd w:val="clear" w:color="auto" w:fill="FFFFFF"/>
        <w:spacing w:after="0" w:line="360" w:lineRule="auto"/>
        <w:ind w:left="38"/>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b/>
          <w:sz w:val="28"/>
          <w:szCs w:val="28"/>
          <w:lang w:eastAsia="ru-RU"/>
        </w:rPr>
        <w:t>Пример</w:t>
      </w:r>
      <w:r w:rsidRPr="001E3E09">
        <w:rPr>
          <w:rFonts w:ascii="Times New Roman" w:eastAsia="Times New Roman" w:hAnsi="Times New Roman" w:cs="Times New Roman"/>
          <w:sz w:val="28"/>
          <w:szCs w:val="28"/>
          <w:lang w:eastAsia="ru-RU"/>
        </w:rPr>
        <w:t>. Планируемая сумма накладных расходов – 6 650 руб. Планируемый объем работы машин и оборудования – 2 660 машино-часов</w:t>
      </w:r>
      <w:proofErr w:type="gramStart"/>
      <w:r w:rsidRPr="001E3E09">
        <w:rPr>
          <w:rFonts w:ascii="Times New Roman" w:eastAsia="Times New Roman" w:hAnsi="Times New Roman" w:cs="Times New Roman"/>
          <w:sz w:val="28"/>
          <w:szCs w:val="28"/>
          <w:lang w:eastAsia="ru-RU"/>
        </w:rPr>
        <w:t>.</w:t>
      </w:r>
      <w:proofErr w:type="gramEnd"/>
      <w:r w:rsidRPr="001E3E09">
        <w:rPr>
          <w:rFonts w:ascii="Times New Roman" w:eastAsia="Times New Roman" w:hAnsi="Times New Roman" w:cs="Times New Roman"/>
          <w:sz w:val="28"/>
          <w:szCs w:val="28"/>
          <w:lang w:eastAsia="ru-RU"/>
        </w:rPr>
        <w:t xml:space="preserve"> </w:t>
      </w:r>
      <w:proofErr w:type="spellStart"/>
      <w:proofErr w:type="gramStart"/>
      <w:r w:rsidRPr="001E3E09">
        <w:rPr>
          <w:rFonts w:ascii="Times New Roman" w:eastAsia="Times New Roman" w:hAnsi="Times New Roman" w:cs="Times New Roman"/>
          <w:sz w:val="28"/>
          <w:szCs w:val="28"/>
          <w:lang w:eastAsia="ru-RU"/>
        </w:rPr>
        <w:t>к</w:t>
      </w:r>
      <w:proofErr w:type="gramEnd"/>
      <w:r w:rsidRPr="001E3E09">
        <w:rPr>
          <w:rFonts w:ascii="Times New Roman" w:eastAsia="Times New Roman" w:hAnsi="Times New Roman" w:cs="Times New Roman"/>
          <w:sz w:val="16"/>
          <w:szCs w:val="16"/>
          <w:lang w:eastAsia="ru-RU"/>
        </w:rPr>
        <w:t>нр</w:t>
      </w:r>
      <w:proofErr w:type="spellEnd"/>
      <w:r w:rsidRPr="001E3E09">
        <w:rPr>
          <w:rFonts w:ascii="Times New Roman" w:eastAsia="Times New Roman" w:hAnsi="Times New Roman" w:cs="Times New Roman"/>
          <w:sz w:val="16"/>
          <w:szCs w:val="16"/>
          <w:lang w:eastAsia="ru-RU"/>
        </w:rPr>
        <w:t xml:space="preserve"> =</w:t>
      </w:r>
      <w:r w:rsidRPr="001E3E09">
        <w:rPr>
          <w:rFonts w:ascii="Times New Roman" w:eastAsia="Times New Roman" w:hAnsi="Times New Roman" w:cs="Times New Roman"/>
          <w:sz w:val="28"/>
          <w:szCs w:val="28"/>
          <w:lang w:eastAsia="ru-RU"/>
        </w:rPr>
        <w:t xml:space="preserve"> 6 650 / 2 660 = 2,5 руб. на 1 машино-час.</w:t>
      </w:r>
    </w:p>
    <w:p w:rsidR="00B81D51" w:rsidRPr="001E3E09" w:rsidRDefault="00B81D51" w:rsidP="00B81D51">
      <w:pPr>
        <w:shd w:val="clear" w:color="auto" w:fill="FFFFFF"/>
        <w:spacing w:before="14" w:after="0" w:line="360" w:lineRule="auto"/>
        <w:ind w:left="43" w:right="62" w:firstLine="379"/>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По рассчитанному коэффициенту списание накладных расходов по пяти видам продукции будет выглядеть следующим образом (табл.</w:t>
      </w:r>
      <w:r>
        <w:rPr>
          <w:rFonts w:ascii="Times New Roman" w:eastAsia="Times New Roman" w:hAnsi="Times New Roman" w:cs="Times New Roman"/>
          <w:sz w:val="28"/>
          <w:szCs w:val="28"/>
          <w:lang w:eastAsia="ru-RU"/>
        </w:rPr>
        <w:t>3.5</w:t>
      </w:r>
      <w:r w:rsidRPr="001E3E09">
        <w:rPr>
          <w:rFonts w:ascii="Times New Roman" w:eastAsia="Times New Roman" w:hAnsi="Times New Roman" w:cs="Times New Roman"/>
          <w:sz w:val="28"/>
          <w:szCs w:val="28"/>
          <w:lang w:eastAsia="ru-RU"/>
        </w:rPr>
        <w:t>).</w:t>
      </w:r>
    </w:p>
    <w:p w:rsidR="00B81D51" w:rsidRPr="001E3E09" w:rsidRDefault="00B81D51" w:rsidP="00B81D51">
      <w:pPr>
        <w:shd w:val="clear" w:color="auto" w:fill="FFFFFF"/>
        <w:spacing w:before="130" w:after="0" w:line="240" w:lineRule="auto"/>
        <w:ind w:right="5"/>
        <w:rPr>
          <w:rFonts w:ascii="Times New Roman" w:eastAsia="Times New Roman" w:hAnsi="Times New Roman" w:cs="Times New Roman"/>
          <w:sz w:val="28"/>
          <w:szCs w:val="28"/>
          <w:lang w:eastAsia="ru-RU"/>
        </w:rPr>
      </w:pPr>
      <w:r w:rsidRPr="001E3E09">
        <w:rPr>
          <w:rFonts w:ascii="Times New Roman" w:eastAsia="Times New Roman" w:hAnsi="Times New Roman" w:cs="Times New Roman"/>
          <w:spacing w:val="-12"/>
          <w:sz w:val="28"/>
          <w:szCs w:val="28"/>
          <w:lang w:eastAsia="ru-RU"/>
        </w:rPr>
        <w:t xml:space="preserve">Таблица </w:t>
      </w:r>
      <w:r>
        <w:rPr>
          <w:rFonts w:ascii="Times New Roman" w:eastAsia="Times New Roman" w:hAnsi="Times New Roman" w:cs="Times New Roman"/>
          <w:spacing w:val="-12"/>
          <w:sz w:val="28"/>
          <w:szCs w:val="28"/>
          <w:lang w:eastAsia="ru-RU"/>
        </w:rPr>
        <w:t xml:space="preserve"> 3.5</w:t>
      </w:r>
      <w:r w:rsidRPr="001E3E09">
        <w:rPr>
          <w:rFonts w:ascii="Times New Roman" w:eastAsia="Times New Roman" w:hAnsi="Times New Roman" w:cs="Times New Roman"/>
          <w:spacing w:val="-12"/>
          <w:sz w:val="28"/>
          <w:szCs w:val="28"/>
          <w:lang w:eastAsia="ru-RU"/>
        </w:rPr>
        <w:t xml:space="preserve"> – Распределение косвенных расходов по </w:t>
      </w:r>
      <w:proofErr w:type="spellStart"/>
      <w:r w:rsidRPr="001E3E09">
        <w:rPr>
          <w:rFonts w:ascii="Times New Roman" w:eastAsia="Times New Roman" w:hAnsi="Times New Roman" w:cs="Times New Roman"/>
          <w:spacing w:val="-12"/>
          <w:sz w:val="28"/>
          <w:szCs w:val="28"/>
          <w:lang w:eastAsia="ru-RU"/>
        </w:rPr>
        <w:t>к</w:t>
      </w:r>
      <w:r w:rsidRPr="001E3E09">
        <w:rPr>
          <w:rFonts w:ascii="Times New Roman" w:eastAsia="Times New Roman" w:hAnsi="Times New Roman" w:cs="Times New Roman"/>
          <w:spacing w:val="-12"/>
          <w:sz w:val="16"/>
          <w:szCs w:val="16"/>
          <w:lang w:eastAsia="ru-RU"/>
        </w:rPr>
        <w:t>нр</w:t>
      </w:r>
      <w:proofErr w:type="spellEnd"/>
    </w:p>
    <w:tbl>
      <w:tblPr>
        <w:tblW w:w="8570" w:type="dxa"/>
        <w:tblInd w:w="40" w:type="dxa"/>
        <w:tblLayout w:type="fixed"/>
        <w:tblCellMar>
          <w:left w:w="40" w:type="dxa"/>
          <w:right w:w="40" w:type="dxa"/>
        </w:tblCellMar>
        <w:tblLook w:val="0000" w:firstRow="0" w:lastRow="0" w:firstColumn="0" w:lastColumn="0" w:noHBand="0" w:noVBand="0"/>
      </w:tblPr>
      <w:tblGrid>
        <w:gridCol w:w="570"/>
        <w:gridCol w:w="1844"/>
        <w:gridCol w:w="1416"/>
        <w:gridCol w:w="1756"/>
        <w:gridCol w:w="2984"/>
      </w:tblGrid>
      <w:tr w:rsidR="00B81D51" w:rsidRPr="001E3E09" w:rsidTr="007B52AE">
        <w:trPr>
          <w:trHeight w:val="557"/>
        </w:trPr>
        <w:tc>
          <w:tcPr>
            <w:tcW w:w="570"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widowControl w:val="0"/>
              <w:shd w:val="clear" w:color="auto" w:fill="FFFFFF"/>
              <w:autoSpaceDE w:val="0"/>
              <w:autoSpaceDN w:val="0"/>
              <w:adjustRightInd w:val="0"/>
              <w:spacing w:after="0" w:line="240" w:lineRule="auto"/>
              <w:ind w:left="5"/>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lastRenderedPageBreak/>
              <w:t>№</w:t>
            </w:r>
          </w:p>
          <w:p w:rsidR="00B81D51" w:rsidRPr="001E3E09" w:rsidRDefault="00B81D51" w:rsidP="007B52AE">
            <w:pPr>
              <w:widowControl w:val="0"/>
              <w:shd w:val="clear" w:color="auto" w:fill="FFFFFF"/>
              <w:autoSpaceDE w:val="0"/>
              <w:autoSpaceDN w:val="0"/>
              <w:adjustRightInd w:val="0"/>
              <w:spacing w:after="0" w:line="240" w:lineRule="auto"/>
              <w:ind w:left="5"/>
              <w:jc w:val="both"/>
              <w:rPr>
                <w:rFonts w:ascii="Times New Roman" w:eastAsia="Times New Roman" w:hAnsi="Times New Roman" w:cs="Times New Roman"/>
                <w:sz w:val="24"/>
                <w:szCs w:val="24"/>
                <w:lang w:eastAsia="ru-RU"/>
              </w:rPr>
            </w:pPr>
            <w:proofErr w:type="gramStart"/>
            <w:r w:rsidRPr="001E3E09">
              <w:rPr>
                <w:rFonts w:ascii="Times New Roman" w:eastAsia="Times New Roman" w:hAnsi="Times New Roman" w:cs="Times New Roman"/>
                <w:sz w:val="24"/>
                <w:szCs w:val="24"/>
                <w:lang w:eastAsia="ru-RU"/>
              </w:rPr>
              <w:t>п</w:t>
            </w:r>
            <w:proofErr w:type="gramEnd"/>
            <w:r w:rsidRPr="001E3E09">
              <w:rPr>
                <w:rFonts w:ascii="Times New Roman" w:eastAsia="Times New Roman" w:hAnsi="Times New Roman" w:cs="Times New Roman"/>
                <w:sz w:val="24"/>
                <w:szCs w:val="24"/>
                <w:lang w:eastAsia="ru-RU"/>
              </w:rPr>
              <w:t>/п</w:t>
            </w:r>
          </w:p>
        </w:tc>
        <w:tc>
          <w:tcPr>
            <w:tcW w:w="1844"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widowControl w:val="0"/>
              <w:shd w:val="clear" w:color="auto" w:fill="FFFFFF"/>
              <w:autoSpaceDE w:val="0"/>
              <w:autoSpaceDN w:val="0"/>
              <w:adjustRightInd w:val="0"/>
              <w:spacing w:after="0" w:line="178" w:lineRule="exact"/>
              <w:ind w:left="67" w:right="72" w:firstLine="187"/>
              <w:jc w:val="both"/>
              <w:rPr>
                <w:rFonts w:ascii="Times New Roman" w:eastAsia="Times New Roman" w:hAnsi="Times New Roman" w:cs="Times New Roman"/>
                <w:sz w:val="24"/>
                <w:szCs w:val="24"/>
                <w:lang w:eastAsia="ru-RU"/>
              </w:rPr>
            </w:pPr>
          </w:p>
          <w:p w:rsidR="00B81D51" w:rsidRPr="001E3E09" w:rsidRDefault="00B81D51" w:rsidP="007B52AE">
            <w:pPr>
              <w:widowControl w:val="0"/>
              <w:shd w:val="clear" w:color="auto" w:fill="FFFFFF"/>
              <w:autoSpaceDE w:val="0"/>
              <w:autoSpaceDN w:val="0"/>
              <w:adjustRightInd w:val="0"/>
              <w:spacing w:after="0" w:line="178" w:lineRule="exact"/>
              <w:ind w:left="67" w:right="72" w:firstLine="187"/>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Виды</w:t>
            </w:r>
          </w:p>
          <w:p w:rsidR="00B81D51" w:rsidRPr="001E3E09" w:rsidRDefault="00B81D51" w:rsidP="007B52AE">
            <w:pPr>
              <w:widowControl w:val="0"/>
              <w:shd w:val="clear" w:color="auto" w:fill="FFFFFF"/>
              <w:autoSpaceDE w:val="0"/>
              <w:autoSpaceDN w:val="0"/>
              <w:adjustRightInd w:val="0"/>
              <w:spacing w:after="0" w:line="178" w:lineRule="exact"/>
              <w:ind w:left="67" w:right="72" w:firstLine="187"/>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продукции</w:t>
            </w:r>
          </w:p>
        </w:tc>
        <w:tc>
          <w:tcPr>
            <w:tcW w:w="1416"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widowControl w:val="0"/>
              <w:shd w:val="clear" w:color="auto" w:fill="FFFFFF"/>
              <w:autoSpaceDE w:val="0"/>
              <w:autoSpaceDN w:val="0"/>
              <w:adjustRightInd w:val="0"/>
              <w:spacing w:after="0" w:line="178" w:lineRule="exact"/>
              <w:ind w:left="72" w:right="82" w:firstLine="91"/>
              <w:jc w:val="both"/>
              <w:rPr>
                <w:rFonts w:ascii="Times New Roman" w:eastAsia="Times New Roman" w:hAnsi="Times New Roman" w:cs="Times New Roman"/>
                <w:sz w:val="24"/>
                <w:szCs w:val="24"/>
                <w:lang w:eastAsia="ru-RU"/>
              </w:rPr>
            </w:pPr>
          </w:p>
          <w:p w:rsidR="00B81D51" w:rsidRPr="001E3E09" w:rsidRDefault="00B81D51" w:rsidP="007B52AE">
            <w:pPr>
              <w:widowControl w:val="0"/>
              <w:shd w:val="clear" w:color="auto" w:fill="FFFFFF"/>
              <w:autoSpaceDE w:val="0"/>
              <w:autoSpaceDN w:val="0"/>
              <w:adjustRightInd w:val="0"/>
              <w:spacing w:after="0" w:line="178" w:lineRule="exact"/>
              <w:ind w:left="72" w:right="82" w:firstLine="91"/>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Количество машино-часов</w:t>
            </w:r>
          </w:p>
        </w:tc>
        <w:tc>
          <w:tcPr>
            <w:tcW w:w="1756"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widowControl w:val="0"/>
              <w:shd w:val="clear" w:color="auto" w:fill="FFFFFF"/>
              <w:autoSpaceDE w:val="0"/>
              <w:autoSpaceDN w:val="0"/>
              <w:adjustRightInd w:val="0"/>
              <w:spacing w:after="0" w:line="182" w:lineRule="exact"/>
              <w:ind w:firstLine="149"/>
              <w:jc w:val="both"/>
              <w:rPr>
                <w:rFonts w:ascii="Times New Roman" w:eastAsia="Times New Roman" w:hAnsi="Times New Roman" w:cs="Times New Roman"/>
                <w:sz w:val="24"/>
                <w:szCs w:val="24"/>
                <w:lang w:eastAsia="ru-RU"/>
              </w:rPr>
            </w:pPr>
          </w:p>
          <w:p w:rsidR="00B81D51" w:rsidRPr="001E3E09" w:rsidRDefault="00B81D51" w:rsidP="007B52AE">
            <w:pPr>
              <w:widowControl w:val="0"/>
              <w:shd w:val="clear" w:color="auto" w:fill="FFFFFF"/>
              <w:autoSpaceDE w:val="0"/>
              <w:autoSpaceDN w:val="0"/>
              <w:adjustRightInd w:val="0"/>
              <w:spacing w:after="0" w:line="182" w:lineRule="exact"/>
              <w:ind w:firstLine="149"/>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Коэффициент накладных расходов, (</w:t>
            </w:r>
            <w:proofErr w:type="spellStart"/>
            <w:r w:rsidRPr="001E3E09">
              <w:rPr>
                <w:rFonts w:ascii="Times New Roman" w:eastAsia="Times New Roman" w:hAnsi="Times New Roman" w:cs="Times New Roman"/>
                <w:sz w:val="24"/>
                <w:szCs w:val="24"/>
                <w:lang w:eastAsia="ru-RU"/>
              </w:rPr>
              <w:t>к</w:t>
            </w:r>
            <w:r w:rsidRPr="001E3E09">
              <w:rPr>
                <w:rFonts w:ascii="Times New Roman" w:eastAsia="Times New Roman" w:hAnsi="Times New Roman" w:cs="Times New Roman"/>
                <w:sz w:val="16"/>
                <w:szCs w:val="16"/>
                <w:lang w:eastAsia="ru-RU"/>
              </w:rPr>
              <w:t>нр</w:t>
            </w:r>
            <w:proofErr w:type="spellEnd"/>
            <w:r w:rsidRPr="001E3E09">
              <w:rPr>
                <w:rFonts w:ascii="Times New Roman" w:eastAsia="Times New Roman" w:hAnsi="Times New Roman" w:cs="Times New Roman"/>
                <w:sz w:val="24"/>
                <w:szCs w:val="24"/>
                <w:lang w:eastAsia="ru-RU"/>
              </w:rPr>
              <w:t>)</w:t>
            </w:r>
          </w:p>
        </w:tc>
        <w:tc>
          <w:tcPr>
            <w:tcW w:w="2984"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widowControl w:val="0"/>
              <w:shd w:val="clear" w:color="auto" w:fill="FFFFFF"/>
              <w:autoSpaceDE w:val="0"/>
              <w:autoSpaceDN w:val="0"/>
              <w:adjustRightInd w:val="0"/>
              <w:spacing w:after="0" w:line="178" w:lineRule="exact"/>
              <w:jc w:val="both"/>
              <w:rPr>
                <w:rFonts w:ascii="Times New Roman" w:eastAsia="Times New Roman" w:hAnsi="Times New Roman" w:cs="Times New Roman"/>
                <w:sz w:val="24"/>
                <w:szCs w:val="24"/>
                <w:lang w:eastAsia="ru-RU"/>
              </w:rPr>
            </w:pPr>
          </w:p>
          <w:p w:rsidR="00B81D51" w:rsidRPr="001E3E09" w:rsidRDefault="00B81D51" w:rsidP="007B52AE">
            <w:pPr>
              <w:widowControl w:val="0"/>
              <w:shd w:val="clear" w:color="auto" w:fill="FFFFFF"/>
              <w:autoSpaceDE w:val="0"/>
              <w:autoSpaceDN w:val="0"/>
              <w:adjustRightInd w:val="0"/>
              <w:spacing w:after="0" w:line="178" w:lineRule="exact"/>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Величина накладных</w:t>
            </w:r>
          </w:p>
          <w:p w:rsidR="00B81D51" w:rsidRPr="001E3E09" w:rsidRDefault="00B81D51" w:rsidP="007B52AE">
            <w:pPr>
              <w:widowControl w:val="0"/>
              <w:shd w:val="clear" w:color="auto" w:fill="FFFFFF"/>
              <w:autoSpaceDE w:val="0"/>
              <w:autoSpaceDN w:val="0"/>
              <w:adjustRightInd w:val="0"/>
              <w:spacing w:after="0" w:line="178" w:lineRule="exact"/>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расходов в себестоимости</w:t>
            </w:r>
          </w:p>
          <w:p w:rsidR="00B81D51" w:rsidRPr="001E3E09" w:rsidRDefault="00B81D51" w:rsidP="007B52AE">
            <w:pPr>
              <w:widowControl w:val="0"/>
              <w:shd w:val="clear" w:color="auto" w:fill="FFFFFF"/>
              <w:autoSpaceDE w:val="0"/>
              <w:autoSpaceDN w:val="0"/>
              <w:adjustRightInd w:val="0"/>
              <w:spacing w:after="0" w:line="178" w:lineRule="exact"/>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продукции, руб.</w:t>
            </w:r>
          </w:p>
        </w:tc>
      </w:tr>
      <w:tr w:rsidR="00B81D51" w:rsidRPr="001E3E09" w:rsidTr="007B52AE">
        <w:trPr>
          <w:trHeight w:val="386"/>
        </w:trPr>
        <w:tc>
          <w:tcPr>
            <w:tcW w:w="570" w:type="dxa"/>
            <w:tcBorders>
              <w:top w:val="single" w:sz="6" w:space="0" w:color="auto"/>
              <w:left w:val="single" w:sz="6" w:space="0" w:color="auto"/>
              <w:bottom w:val="single" w:sz="6" w:space="0" w:color="auto"/>
              <w:right w:val="single" w:sz="6" w:space="0" w:color="auto"/>
            </w:tcBorders>
            <w:shd w:val="clear" w:color="auto" w:fill="FFFFFF"/>
          </w:tcPr>
          <w:p w:rsidR="00B81D51" w:rsidRPr="001E3E09" w:rsidRDefault="00B81D51" w:rsidP="007B52AE">
            <w:pPr>
              <w:widowControl w:val="0"/>
              <w:shd w:val="clear" w:color="auto" w:fill="FFFFFF"/>
              <w:autoSpaceDE w:val="0"/>
              <w:autoSpaceDN w:val="0"/>
              <w:adjustRightInd w:val="0"/>
              <w:spacing w:after="0" w:line="240" w:lineRule="auto"/>
              <w:ind w:left="101"/>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w:t>
            </w:r>
          </w:p>
        </w:tc>
        <w:tc>
          <w:tcPr>
            <w:tcW w:w="1844"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widowControl w:val="0"/>
              <w:shd w:val="clear" w:color="auto" w:fill="FFFFFF"/>
              <w:autoSpaceDE w:val="0"/>
              <w:autoSpaceDN w:val="0"/>
              <w:adjustRightInd w:val="0"/>
              <w:spacing w:after="0" w:line="240" w:lineRule="auto"/>
              <w:ind w:left="394"/>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А</w:t>
            </w:r>
          </w:p>
        </w:tc>
        <w:tc>
          <w:tcPr>
            <w:tcW w:w="1416" w:type="dxa"/>
            <w:tcBorders>
              <w:top w:val="single" w:sz="6" w:space="0" w:color="auto"/>
              <w:left w:val="single" w:sz="6" w:space="0" w:color="auto"/>
              <w:bottom w:val="single" w:sz="6" w:space="0" w:color="auto"/>
              <w:right w:val="single" w:sz="6" w:space="0" w:color="auto"/>
            </w:tcBorders>
            <w:shd w:val="clear" w:color="auto" w:fill="FFFFFF"/>
          </w:tcPr>
          <w:p w:rsidR="00B81D51" w:rsidRPr="001E3E09" w:rsidRDefault="00B81D51" w:rsidP="007B52AE">
            <w:pPr>
              <w:widowControl w:val="0"/>
              <w:shd w:val="clear" w:color="auto" w:fill="FFFFFF"/>
              <w:autoSpaceDE w:val="0"/>
              <w:autoSpaceDN w:val="0"/>
              <w:adjustRightInd w:val="0"/>
              <w:spacing w:after="0" w:line="240" w:lineRule="auto"/>
              <w:ind w:left="470"/>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520</w:t>
            </w:r>
          </w:p>
        </w:tc>
        <w:tc>
          <w:tcPr>
            <w:tcW w:w="1756" w:type="dxa"/>
            <w:tcBorders>
              <w:top w:val="single" w:sz="6" w:space="0" w:color="auto"/>
              <w:left w:val="single" w:sz="6" w:space="0" w:color="auto"/>
              <w:bottom w:val="single" w:sz="6" w:space="0" w:color="auto"/>
              <w:right w:val="single" w:sz="6" w:space="0" w:color="auto"/>
            </w:tcBorders>
            <w:shd w:val="clear" w:color="auto" w:fill="FFFFFF"/>
          </w:tcPr>
          <w:p w:rsidR="00B81D51" w:rsidRPr="001E3E09" w:rsidRDefault="00B81D51" w:rsidP="007B52AE">
            <w:pPr>
              <w:widowControl w:val="0"/>
              <w:shd w:val="clear" w:color="auto" w:fill="FFFFFF"/>
              <w:autoSpaceDE w:val="0"/>
              <w:autoSpaceDN w:val="0"/>
              <w:adjustRightInd w:val="0"/>
              <w:spacing w:after="0" w:line="240" w:lineRule="auto"/>
              <w:ind w:left="542"/>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2,5</w:t>
            </w:r>
          </w:p>
        </w:tc>
        <w:tc>
          <w:tcPr>
            <w:tcW w:w="2984"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1300</w:t>
            </w:r>
          </w:p>
        </w:tc>
      </w:tr>
      <w:tr w:rsidR="00B81D51" w:rsidRPr="001E3E09" w:rsidTr="007B52AE">
        <w:trPr>
          <w:trHeight w:val="379"/>
        </w:trPr>
        <w:tc>
          <w:tcPr>
            <w:tcW w:w="570" w:type="dxa"/>
            <w:tcBorders>
              <w:top w:val="single" w:sz="6" w:space="0" w:color="auto"/>
              <w:left w:val="single" w:sz="6" w:space="0" w:color="auto"/>
              <w:bottom w:val="single" w:sz="6" w:space="0" w:color="auto"/>
              <w:right w:val="single" w:sz="6" w:space="0" w:color="auto"/>
            </w:tcBorders>
            <w:shd w:val="clear" w:color="auto" w:fill="FFFFFF"/>
          </w:tcPr>
          <w:p w:rsidR="00B81D51" w:rsidRPr="001E3E09" w:rsidRDefault="00B81D51" w:rsidP="007B52AE">
            <w:pPr>
              <w:widowControl w:val="0"/>
              <w:shd w:val="clear" w:color="auto" w:fill="FFFFFF"/>
              <w:autoSpaceDE w:val="0"/>
              <w:autoSpaceDN w:val="0"/>
              <w:adjustRightInd w:val="0"/>
              <w:spacing w:after="0" w:line="240" w:lineRule="auto"/>
              <w:ind w:left="82"/>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2</w:t>
            </w:r>
          </w:p>
        </w:tc>
        <w:tc>
          <w:tcPr>
            <w:tcW w:w="1844"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widowControl w:val="0"/>
              <w:shd w:val="clear" w:color="auto" w:fill="FFFFFF"/>
              <w:autoSpaceDE w:val="0"/>
              <w:autoSpaceDN w:val="0"/>
              <w:adjustRightInd w:val="0"/>
              <w:spacing w:after="0" w:line="240" w:lineRule="auto"/>
              <w:ind w:left="413"/>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Б</w:t>
            </w:r>
          </w:p>
        </w:tc>
        <w:tc>
          <w:tcPr>
            <w:tcW w:w="1416" w:type="dxa"/>
            <w:tcBorders>
              <w:top w:val="single" w:sz="6" w:space="0" w:color="auto"/>
              <w:left w:val="single" w:sz="6" w:space="0" w:color="auto"/>
              <w:bottom w:val="single" w:sz="6" w:space="0" w:color="auto"/>
              <w:right w:val="single" w:sz="6" w:space="0" w:color="auto"/>
            </w:tcBorders>
            <w:shd w:val="clear" w:color="auto" w:fill="FFFFFF"/>
          </w:tcPr>
          <w:p w:rsidR="00B81D51" w:rsidRPr="001E3E09" w:rsidRDefault="00B81D51" w:rsidP="007B52AE">
            <w:pPr>
              <w:widowControl w:val="0"/>
              <w:shd w:val="clear" w:color="auto" w:fill="FFFFFF"/>
              <w:autoSpaceDE w:val="0"/>
              <w:autoSpaceDN w:val="0"/>
              <w:adjustRightInd w:val="0"/>
              <w:spacing w:after="0" w:line="240" w:lineRule="auto"/>
              <w:ind w:left="470"/>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718</w:t>
            </w:r>
          </w:p>
        </w:tc>
        <w:tc>
          <w:tcPr>
            <w:tcW w:w="1756" w:type="dxa"/>
            <w:tcBorders>
              <w:top w:val="single" w:sz="6" w:space="0" w:color="auto"/>
              <w:left w:val="single" w:sz="6" w:space="0" w:color="auto"/>
              <w:bottom w:val="single" w:sz="6" w:space="0" w:color="auto"/>
              <w:right w:val="single" w:sz="6" w:space="0" w:color="auto"/>
            </w:tcBorders>
            <w:shd w:val="clear" w:color="auto" w:fill="FFFFFF"/>
          </w:tcPr>
          <w:p w:rsidR="00B81D51" w:rsidRPr="001E3E09" w:rsidRDefault="00B81D51" w:rsidP="007B52AE">
            <w:pPr>
              <w:widowControl w:val="0"/>
              <w:shd w:val="clear" w:color="auto" w:fill="FFFFFF"/>
              <w:autoSpaceDE w:val="0"/>
              <w:autoSpaceDN w:val="0"/>
              <w:adjustRightInd w:val="0"/>
              <w:spacing w:after="0" w:line="240" w:lineRule="auto"/>
              <w:ind w:left="547"/>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2,5</w:t>
            </w:r>
          </w:p>
        </w:tc>
        <w:tc>
          <w:tcPr>
            <w:tcW w:w="2984"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1795</w:t>
            </w:r>
          </w:p>
        </w:tc>
      </w:tr>
      <w:tr w:rsidR="00B81D51" w:rsidRPr="001E3E09" w:rsidTr="007B52AE">
        <w:trPr>
          <w:trHeight w:val="330"/>
        </w:trPr>
        <w:tc>
          <w:tcPr>
            <w:tcW w:w="570" w:type="dxa"/>
            <w:tcBorders>
              <w:top w:val="single" w:sz="6" w:space="0" w:color="auto"/>
              <w:left w:val="single" w:sz="6" w:space="0" w:color="auto"/>
              <w:bottom w:val="single" w:sz="6" w:space="0" w:color="auto"/>
              <w:right w:val="single" w:sz="6" w:space="0" w:color="auto"/>
            </w:tcBorders>
            <w:shd w:val="clear" w:color="auto" w:fill="FFFFFF"/>
          </w:tcPr>
          <w:p w:rsidR="00B81D51" w:rsidRPr="001E3E09" w:rsidRDefault="00B81D51" w:rsidP="007B52AE">
            <w:pPr>
              <w:widowControl w:val="0"/>
              <w:shd w:val="clear" w:color="auto" w:fill="FFFFFF"/>
              <w:autoSpaceDE w:val="0"/>
              <w:autoSpaceDN w:val="0"/>
              <w:adjustRightInd w:val="0"/>
              <w:spacing w:after="0" w:line="240" w:lineRule="auto"/>
              <w:ind w:left="82"/>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3</w:t>
            </w:r>
          </w:p>
        </w:tc>
        <w:tc>
          <w:tcPr>
            <w:tcW w:w="1844"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widowControl w:val="0"/>
              <w:shd w:val="clear" w:color="auto" w:fill="FFFFFF"/>
              <w:autoSpaceDE w:val="0"/>
              <w:autoSpaceDN w:val="0"/>
              <w:adjustRightInd w:val="0"/>
              <w:spacing w:after="0" w:line="240" w:lineRule="auto"/>
              <w:ind w:left="403"/>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В</w:t>
            </w:r>
          </w:p>
        </w:tc>
        <w:tc>
          <w:tcPr>
            <w:tcW w:w="1416" w:type="dxa"/>
            <w:tcBorders>
              <w:top w:val="single" w:sz="6" w:space="0" w:color="auto"/>
              <w:left w:val="single" w:sz="6" w:space="0" w:color="auto"/>
              <w:bottom w:val="single" w:sz="6" w:space="0" w:color="auto"/>
              <w:right w:val="single" w:sz="6" w:space="0" w:color="auto"/>
            </w:tcBorders>
            <w:shd w:val="clear" w:color="auto" w:fill="FFFFFF"/>
          </w:tcPr>
          <w:p w:rsidR="00B81D51" w:rsidRPr="001E3E09" w:rsidRDefault="00B81D51" w:rsidP="007B52AE">
            <w:pPr>
              <w:widowControl w:val="0"/>
              <w:shd w:val="clear" w:color="auto" w:fill="FFFFFF"/>
              <w:autoSpaceDE w:val="0"/>
              <w:autoSpaceDN w:val="0"/>
              <w:adjustRightInd w:val="0"/>
              <w:spacing w:after="0" w:line="240" w:lineRule="auto"/>
              <w:ind w:left="466"/>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622</w:t>
            </w:r>
          </w:p>
        </w:tc>
        <w:tc>
          <w:tcPr>
            <w:tcW w:w="1756" w:type="dxa"/>
            <w:tcBorders>
              <w:top w:val="single" w:sz="6" w:space="0" w:color="auto"/>
              <w:left w:val="single" w:sz="6" w:space="0" w:color="auto"/>
              <w:bottom w:val="single" w:sz="6" w:space="0" w:color="auto"/>
              <w:right w:val="single" w:sz="6" w:space="0" w:color="auto"/>
            </w:tcBorders>
            <w:shd w:val="clear" w:color="auto" w:fill="FFFFFF"/>
          </w:tcPr>
          <w:p w:rsidR="00B81D51" w:rsidRPr="001E3E09" w:rsidRDefault="00B81D51" w:rsidP="007B52AE">
            <w:pPr>
              <w:widowControl w:val="0"/>
              <w:shd w:val="clear" w:color="auto" w:fill="FFFFFF"/>
              <w:autoSpaceDE w:val="0"/>
              <w:autoSpaceDN w:val="0"/>
              <w:adjustRightInd w:val="0"/>
              <w:spacing w:after="0" w:line="240" w:lineRule="auto"/>
              <w:ind w:left="547"/>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2,5</w:t>
            </w:r>
          </w:p>
        </w:tc>
        <w:tc>
          <w:tcPr>
            <w:tcW w:w="2984"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1555</w:t>
            </w:r>
          </w:p>
        </w:tc>
      </w:tr>
      <w:tr w:rsidR="00B81D51" w:rsidRPr="001E3E09" w:rsidTr="007B52AE">
        <w:trPr>
          <w:trHeight w:val="392"/>
        </w:trPr>
        <w:tc>
          <w:tcPr>
            <w:tcW w:w="570" w:type="dxa"/>
            <w:tcBorders>
              <w:top w:val="single" w:sz="6" w:space="0" w:color="auto"/>
              <w:left w:val="single" w:sz="6" w:space="0" w:color="auto"/>
              <w:bottom w:val="single" w:sz="6" w:space="0" w:color="auto"/>
              <w:right w:val="single" w:sz="6" w:space="0" w:color="auto"/>
            </w:tcBorders>
            <w:shd w:val="clear" w:color="auto" w:fill="FFFFFF"/>
          </w:tcPr>
          <w:p w:rsidR="00B81D51" w:rsidRPr="001E3E09" w:rsidRDefault="00B81D51" w:rsidP="007B52AE">
            <w:pPr>
              <w:widowControl w:val="0"/>
              <w:shd w:val="clear" w:color="auto" w:fill="FFFFFF"/>
              <w:autoSpaceDE w:val="0"/>
              <w:autoSpaceDN w:val="0"/>
              <w:adjustRightInd w:val="0"/>
              <w:spacing w:after="0" w:line="240" w:lineRule="auto"/>
              <w:ind w:left="82"/>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4</w:t>
            </w:r>
          </w:p>
        </w:tc>
        <w:tc>
          <w:tcPr>
            <w:tcW w:w="1844"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widowControl w:val="0"/>
              <w:shd w:val="clear" w:color="auto" w:fill="FFFFFF"/>
              <w:autoSpaceDE w:val="0"/>
              <w:autoSpaceDN w:val="0"/>
              <w:adjustRightInd w:val="0"/>
              <w:spacing w:after="0" w:line="240" w:lineRule="auto"/>
              <w:ind w:left="413"/>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Г</w:t>
            </w:r>
          </w:p>
        </w:tc>
        <w:tc>
          <w:tcPr>
            <w:tcW w:w="1416" w:type="dxa"/>
            <w:tcBorders>
              <w:top w:val="single" w:sz="6" w:space="0" w:color="auto"/>
              <w:left w:val="single" w:sz="6" w:space="0" w:color="auto"/>
              <w:bottom w:val="single" w:sz="6" w:space="0" w:color="auto"/>
              <w:right w:val="single" w:sz="6" w:space="0" w:color="auto"/>
            </w:tcBorders>
            <w:shd w:val="clear" w:color="auto" w:fill="FFFFFF"/>
          </w:tcPr>
          <w:p w:rsidR="00B81D51" w:rsidRPr="001E3E09" w:rsidRDefault="00B81D51" w:rsidP="007B52AE">
            <w:pPr>
              <w:widowControl w:val="0"/>
              <w:shd w:val="clear" w:color="auto" w:fill="FFFFFF"/>
              <w:autoSpaceDE w:val="0"/>
              <w:autoSpaceDN w:val="0"/>
              <w:adjustRightInd w:val="0"/>
              <w:spacing w:after="0" w:line="240" w:lineRule="auto"/>
              <w:ind w:left="470"/>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416</w:t>
            </w:r>
          </w:p>
        </w:tc>
        <w:tc>
          <w:tcPr>
            <w:tcW w:w="1756" w:type="dxa"/>
            <w:tcBorders>
              <w:top w:val="single" w:sz="6" w:space="0" w:color="auto"/>
              <w:left w:val="single" w:sz="6" w:space="0" w:color="auto"/>
              <w:bottom w:val="single" w:sz="6" w:space="0" w:color="auto"/>
              <w:right w:val="single" w:sz="6" w:space="0" w:color="auto"/>
            </w:tcBorders>
            <w:shd w:val="clear" w:color="auto" w:fill="FFFFFF"/>
          </w:tcPr>
          <w:p w:rsidR="00B81D51" w:rsidRPr="001E3E09" w:rsidRDefault="00B81D51" w:rsidP="007B52AE">
            <w:pPr>
              <w:widowControl w:val="0"/>
              <w:shd w:val="clear" w:color="auto" w:fill="FFFFFF"/>
              <w:autoSpaceDE w:val="0"/>
              <w:autoSpaceDN w:val="0"/>
              <w:adjustRightInd w:val="0"/>
              <w:spacing w:after="0" w:line="240" w:lineRule="auto"/>
              <w:ind w:left="547"/>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2,5</w:t>
            </w:r>
          </w:p>
        </w:tc>
        <w:tc>
          <w:tcPr>
            <w:tcW w:w="2984"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1040</w:t>
            </w:r>
          </w:p>
        </w:tc>
      </w:tr>
      <w:tr w:rsidR="00B81D51" w:rsidRPr="001E3E09" w:rsidTr="007B52AE">
        <w:trPr>
          <w:trHeight w:val="328"/>
        </w:trPr>
        <w:tc>
          <w:tcPr>
            <w:tcW w:w="570" w:type="dxa"/>
            <w:tcBorders>
              <w:top w:val="single" w:sz="6" w:space="0" w:color="auto"/>
              <w:left w:val="single" w:sz="6" w:space="0" w:color="auto"/>
              <w:bottom w:val="single" w:sz="6" w:space="0" w:color="auto"/>
              <w:right w:val="single" w:sz="6" w:space="0" w:color="auto"/>
            </w:tcBorders>
            <w:shd w:val="clear" w:color="auto" w:fill="FFFFFF"/>
          </w:tcPr>
          <w:p w:rsidR="00B81D51" w:rsidRPr="001E3E09" w:rsidRDefault="00B81D51" w:rsidP="007B52AE">
            <w:pPr>
              <w:widowControl w:val="0"/>
              <w:shd w:val="clear" w:color="auto" w:fill="FFFFFF"/>
              <w:autoSpaceDE w:val="0"/>
              <w:autoSpaceDN w:val="0"/>
              <w:adjustRightInd w:val="0"/>
              <w:spacing w:after="0" w:line="240" w:lineRule="auto"/>
              <w:ind w:left="91"/>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5</w:t>
            </w:r>
          </w:p>
        </w:tc>
        <w:tc>
          <w:tcPr>
            <w:tcW w:w="1844"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widowControl w:val="0"/>
              <w:shd w:val="clear" w:color="auto" w:fill="FFFFFF"/>
              <w:autoSpaceDE w:val="0"/>
              <w:autoSpaceDN w:val="0"/>
              <w:adjustRightInd w:val="0"/>
              <w:spacing w:after="0" w:line="240" w:lineRule="auto"/>
              <w:ind w:left="120"/>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 xml:space="preserve">    Д</w:t>
            </w:r>
          </w:p>
        </w:tc>
        <w:tc>
          <w:tcPr>
            <w:tcW w:w="1416" w:type="dxa"/>
            <w:tcBorders>
              <w:top w:val="single" w:sz="6" w:space="0" w:color="auto"/>
              <w:left w:val="single" w:sz="6" w:space="0" w:color="auto"/>
              <w:bottom w:val="single" w:sz="6" w:space="0" w:color="auto"/>
              <w:right w:val="single" w:sz="6" w:space="0" w:color="auto"/>
            </w:tcBorders>
            <w:shd w:val="clear" w:color="auto" w:fill="FFFFFF"/>
          </w:tcPr>
          <w:p w:rsidR="00B81D51" w:rsidRPr="001E3E09" w:rsidRDefault="00B81D51" w:rsidP="007B52AE">
            <w:pPr>
              <w:widowControl w:val="0"/>
              <w:shd w:val="clear" w:color="auto" w:fill="FFFFFF"/>
              <w:autoSpaceDE w:val="0"/>
              <w:autoSpaceDN w:val="0"/>
              <w:adjustRightInd w:val="0"/>
              <w:spacing w:after="0" w:line="240" w:lineRule="auto"/>
              <w:ind w:left="475"/>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384</w:t>
            </w:r>
          </w:p>
        </w:tc>
        <w:tc>
          <w:tcPr>
            <w:tcW w:w="1756" w:type="dxa"/>
            <w:tcBorders>
              <w:top w:val="single" w:sz="6" w:space="0" w:color="auto"/>
              <w:left w:val="single" w:sz="6" w:space="0" w:color="auto"/>
              <w:bottom w:val="single" w:sz="6" w:space="0" w:color="auto"/>
              <w:right w:val="single" w:sz="6" w:space="0" w:color="auto"/>
            </w:tcBorders>
            <w:shd w:val="clear" w:color="auto" w:fill="FFFFFF"/>
          </w:tcPr>
          <w:p w:rsidR="00B81D51" w:rsidRPr="001E3E09" w:rsidRDefault="00B81D51" w:rsidP="007B52AE">
            <w:pPr>
              <w:widowControl w:val="0"/>
              <w:shd w:val="clear" w:color="auto" w:fill="FFFFFF"/>
              <w:autoSpaceDE w:val="0"/>
              <w:autoSpaceDN w:val="0"/>
              <w:adjustRightInd w:val="0"/>
              <w:spacing w:after="0" w:line="240" w:lineRule="auto"/>
              <w:ind w:left="552"/>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2,5</w:t>
            </w:r>
          </w:p>
        </w:tc>
        <w:tc>
          <w:tcPr>
            <w:tcW w:w="2984"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960</w:t>
            </w:r>
          </w:p>
        </w:tc>
      </w:tr>
      <w:tr w:rsidR="00B81D51" w:rsidRPr="001E3E09" w:rsidTr="007B52AE">
        <w:trPr>
          <w:trHeight w:val="378"/>
        </w:trPr>
        <w:tc>
          <w:tcPr>
            <w:tcW w:w="570" w:type="dxa"/>
            <w:tcBorders>
              <w:top w:val="single" w:sz="6" w:space="0" w:color="auto"/>
              <w:left w:val="single" w:sz="6" w:space="0" w:color="auto"/>
              <w:bottom w:val="single" w:sz="6" w:space="0" w:color="auto"/>
              <w:right w:val="single" w:sz="6" w:space="0" w:color="auto"/>
            </w:tcBorders>
            <w:shd w:val="clear" w:color="auto" w:fill="FFFFFF"/>
          </w:tcPr>
          <w:p w:rsidR="00B81D51" w:rsidRPr="001E3E09" w:rsidRDefault="00B81D51" w:rsidP="007B52AE">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44" w:type="dxa"/>
            <w:tcBorders>
              <w:top w:val="single" w:sz="6" w:space="0" w:color="auto"/>
              <w:left w:val="single" w:sz="6" w:space="0" w:color="auto"/>
              <w:bottom w:val="single" w:sz="6" w:space="0" w:color="auto"/>
              <w:right w:val="single" w:sz="6" w:space="0" w:color="auto"/>
            </w:tcBorders>
            <w:shd w:val="clear" w:color="auto" w:fill="FFFFFF"/>
          </w:tcPr>
          <w:p w:rsidR="00B81D51" w:rsidRPr="001E3E09" w:rsidRDefault="00B81D51" w:rsidP="007B52AE">
            <w:pPr>
              <w:widowControl w:val="0"/>
              <w:shd w:val="clear" w:color="auto" w:fill="FFFFFF"/>
              <w:autoSpaceDE w:val="0"/>
              <w:autoSpaceDN w:val="0"/>
              <w:adjustRightInd w:val="0"/>
              <w:spacing w:after="0" w:line="240" w:lineRule="auto"/>
              <w:ind w:left="250"/>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Итого</w:t>
            </w:r>
          </w:p>
        </w:tc>
        <w:tc>
          <w:tcPr>
            <w:tcW w:w="1416" w:type="dxa"/>
            <w:tcBorders>
              <w:top w:val="single" w:sz="6" w:space="0" w:color="auto"/>
              <w:left w:val="single" w:sz="6" w:space="0" w:color="auto"/>
              <w:bottom w:val="single" w:sz="6" w:space="0" w:color="auto"/>
              <w:right w:val="single" w:sz="6" w:space="0" w:color="auto"/>
            </w:tcBorders>
            <w:shd w:val="clear" w:color="auto" w:fill="FFFFFF"/>
          </w:tcPr>
          <w:p w:rsidR="00B81D51" w:rsidRPr="001E3E09" w:rsidRDefault="00B81D51" w:rsidP="007B52AE">
            <w:pPr>
              <w:widowControl w:val="0"/>
              <w:shd w:val="clear" w:color="auto" w:fill="FFFFFF"/>
              <w:autoSpaceDE w:val="0"/>
              <w:autoSpaceDN w:val="0"/>
              <w:adjustRightInd w:val="0"/>
              <w:spacing w:after="0" w:line="240" w:lineRule="auto"/>
              <w:ind w:left="408"/>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2660</w:t>
            </w:r>
          </w:p>
        </w:tc>
        <w:tc>
          <w:tcPr>
            <w:tcW w:w="1756" w:type="dxa"/>
            <w:tcBorders>
              <w:top w:val="single" w:sz="6" w:space="0" w:color="auto"/>
              <w:left w:val="single" w:sz="6" w:space="0" w:color="auto"/>
              <w:bottom w:val="single" w:sz="6" w:space="0" w:color="auto"/>
              <w:right w:val="single" w:sz="6" w:space="0" w:color="auto"/>
            </w:tcBorders>
            <w:shd w:val="clear" w:color="auto" w:fill="FFFFFF"/>
          </w:tcPr>
          <w:p w:rsidR="00B81D51" w:rsidRPr="001E3E09" w:rsidRDefault="00B81D51" w:rsidP="007B52AE">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84" w:type="dxa"/>
            <w:tcBorders>
              <w:top w:val="single" w:sz="6" w:space="0" w:color="auto"/>
              <w:left w:val="single" w:sz="6" w:space="0" w:color="auto"/>
              <w:bottom w:val="single" w:sz="6" w:space="0" w:color="auto"/>
              <w:right w:val="single" w:sz="6" w:space="0" w:color="auto"/>
            </w:tcBorders>
            <w:shd w:val="clear" w:color="auto" w:fill="FFFFFF"/>
            <w:vAlign w:val="center"/>
          </w:tcPr>
          <w:p w:rsidR="00B81D51" w:rsidRPr="001E3E09" w:rsidRDefault="00B81D51" w:rsidP="007B52A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6650</w:t>
            </w:r>
          </w:p>
        </w:tc>
      </w:tr>
    </w:tbl>
    <w:p w:rsidR="00B81D51" w:rsidRPr="001E3E09" w:rsidRDefault="00B81D51" w:rsidP="00B81D51">
      <w:pPr>
        <w:shd w:val="clear" w:color="auto" w:fill="FFFFFF"/>
        <w:spacing w:after="0" w:line="211" w:lineRule="exact"/>
        <w:ind w:right="82"/>
        <w:jc w:val="both"/>
        <w:rPr>
          <w:rFonts w:ascii="Times New Roman" w:eastAsia="Times New Roman" w:hAnsi="Times New Roman" w:cs="Times New Roman"/>
          <w:sz w:val="24"/>
          <w:szCs w:val="24"/>
          <w:lang w:eastAsia="ru-RU"/>
        </w:rPr>
      </w:pPr>
    </w:p>
    <w:p w:rsidR="00B81D51" w:rsidRPr="001E3E09" w:rsidRDefault="00B81D51" w:rsidP="00B81D51">
      <w:pPr>
        <w:shd w:val="clear" w:color="auto" w:fill="FFFFFF"/>
        <w:spacing w:after="0" w:line="211" w:lineRule="exact"/>
        <w:ind w:right="82"/>
        <w:jc w:val="both"/>
        <w:rPr>
          <w:rFonts w:ascii="Times New Roman" w:eastAsia="Times New Roman" w:hAnsi="Times New Roman" w:cs="Times New Roman"/>
          <w:sz w:val="24"/>
          <w:szCs w:val="24"/>
          <w:lang w:eastAsia="ru-RU"/>
        </w:rPr>
      </w:pPr>
    </w:p>
    <w:p w:rsidR="00B81D51" w:rsidRPr="001E3E09" w:rsidRDefault="00B81D51" w:rsidP="00B81D51">
      <w:pPr>
        <w:shd w:val="clear" w:color="auto" w:fill="FFFFFF"/>
        <w:spacing w:after="0" w:line="360" w:lineRule="auto"/>
        <w:ind w:right="82"/>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Однако при данной системе формирования себестоимости возникают проблемы:</w:t>
      </w:r>
    </w:p>
    <w:p w:rsidR="00B81D51" w:rsidRPr="001E3E09" w:rsidRDefault="00B81D51" w:rsidP="00B81D51">
      <w:pPr>
        <w:widowControl w:val="0"/>
        <w:numPr>
          <w:ilvl w:val="0"/>
          <w:numId w:val="9"/>
        </w:numPr>
        <w:shd w:val="clear" w:color="auto" w:fill="FFFFFF"/>
        <w:tabs>
          <w:tab w:val="left" w:pos="600"/>
        </w:tabs>
        <w:autoSpaceDE w:val="0"/>
        <w:autoSpaceDN w:val="0"/>
        <w:adjustRightInd w:val="0"/>
        <w:spacing w:after="0" w:line="360" w:lineRule="auto"/>
        <w:ind w:left="365"/>
        <w:jc w:val="both"/>
        <w:rPr>
          <w:rFonts w:ascii="Times New Roman" w:eastAsia="Times New Roman" w:hAnsi="Times New Roman" w:cs="Times New Roman"/>
          <w:spacing w:val="-13"/>
          <w:sz w:val="28"/>
          <w:szCs w:val="28"/>
          <w:lang w:eastAsia="ru-RU"/>
        </w:rPr>
      </w:pPr>
      <w:r w:rsidRPr="001E3E09">
        <w:rPr>
          <w:rFonts w:ascii="Times New Roman" w:eastAsia="Times New Roman" w:hAnsi="Times New Roman" w:cs="Times New Roman"/>
          <w:sz w:val="28"/>
          <w:szCs w:val="28"/>
          <w:lang w:eastAsia="ru-RU"/>
        </w:rPr>
        <w:t xml:space="preserve"> правильного прогноза общей суммы накладных расходов;</w:t>
      </w:r>
    </w:p>
    <w:p w:rsidR="00B81D51" w:rsidRPr="001E3E09" w:rsidRDefault="00B81D51" w:rsidP="00B81D51">
      <w:pPr>
        <w:widowControl w:val="0"/>
        <w:numPr>
          <w:ilvl w:val="0"/>
          <w:numId w:val="9"/>
        </w:numPr>
        <w:shd w:val="clear" w:color="auto" w:fill="FFFFFF"/>
        <w:tabs>
          <w:tab w:val="left" w:pos="600"/>
        </w:tabs>
        <w:autoSpaceDE w:val="0"/>
        <w:autoSpaceDN w:val="0"/>
        <w:adjustRightInd w:val="0"/>
        <w:spacing w:after="0" w:line="360" w:lineRule="auto"/>
        <w:ind w:left="5" w:right="82" w:firstLine="360"/>
        <w:jc w:val="both"/>
        <w:rPr>
          <w:rFonts w:ascii="Times New Roman" w:eastAsia="Times New Roman" w:hAnsi="Times New Roman" w:cs="Times New Roman"/>
          <w:spacing w:val="-2"/>
          <w:sz w:val="28"/>
          <w:szCs w:val="28"/>
          <w:lang w:eastAsia="ru-RU"/>
        </w:rPr>
      </w:pPr>
      <w:r w:rsidRPr="001E3E09">
        <w:rPr>
          <w:rFonts w:ascii="Times New Roman" w:eastAsia="Times New Roman" w:hAnsi="Times New Roman" w:cs="Times New Roman"/>
          <w:sz w:val="28"/>
          <w:szCs w:val="28"/>
          <w:lang w:eastAsia="ru-RU"/>
        </w:rPr>
        <w:t xml:space="preserve"> правильного выбора базы распределения и ее точного прогнозирования в количественном выражении;</w:t>
      </w:r>
    </w:p>
    <w:p w:rsidR="00B81D51" w:rsidRPr="001E3E09" w:rsidRDefault="00B81D51" w:rsidP="00B81D51">
      <w:pPr>
        <w:widowControl w:val="0"/>
        <w:numPr>
          <w:ilvl w:val="0"/>
          <w:numId w:val="9"/>
        </w:numPr>
        <w:shd w:val="clear" w:color="auto" w:fill="FFFFFF"/>
        <w:tabs>
          <w:tab w:val="left" w:pos="600"/>
        </w:tabs>
        <w:autoSpaceDE w:val="0"/>
        <w:autoSpaceDN w:val="0"/>
        <w:adjustRightInd w:val="0"/>
        <w:spacing w:after="0" w:line="360" w:lineRule="auto"/>
        <w:ind w:left="5" w:right="72" w:firstLine="360"/>
        <w:jc w:val="both"/>
        <w:rPr>
          <w:rFonts w:ascii="Times New Roman" w:eastAsia="Times New Roman" w:hAnsi="Times New Roman" w:cs="Times New Roman"/>
          <w:spacing w:val="-8"/>
          <w:sz w:val="28"/>
          <w:szCs w:val="28"/>
          <w:lang w:eastAsia="ru-RU"/>
        </w:rPr>
      </w:pPr>
      <w:r w:rsidRPr="001E3E09">
        <w:rPr>
          <w:rFonts w:ascii="Times New Roman" w:eastAsia="Times New Roman" w:hAnsi="Times New Roman" w:cs="Times New Roman"/>
          <w:sz w:val="28"/>
          <w:szCs w:val="28"/>
          <w:lang w:eastAsia="ru-RU"/>
        </w:rPr>
        <w:t xml:space="preserve"> необходимости корректировки в случае несоответствия нормативных накладных расходов, отнесенных на себестоимость продукции, с их фактической величиной.</w:t>
      </w:r>
    </w:p>
    <w:p w:rsidR="00B81D51" w:rsidRPr="001E3E09" w:rsidRDefault="00B81D51" w:rsidP="00B81D51">
      <w:pPr>
        <w:shd w:val="clear" w:color="auto" w:fill="FFFFFF"/>
        <w:spacing w:after="0" w:line="360" w:lineRule="auto"/>
        <w:ind w:left="10" w:right="62" w:firstLine="698"/>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В данном примере, предположим, что за отчетный квартал накладные расходы составили 70000 руб. (по данным бухгалтерского учета). Следовательно, имеет место превышение расходов на 3500 руб. Корректировку можно осуществлять двумя способами:</w:t>
      </w:r>
    </w:p>
    <w:p w:rsidR="00B81D51" w:rsidRPr="001E3E09" w:rsidRDefault="00B81D51" w:rsidP="00B81D51">
      <w:pPr>
        <w:widowControl w:val="0"/>
        <w:numPr>
          <w:ilvl w:val="0"/>
          <w:numId w:val="10"/>
        </w:numPr>
        <w:shd w:val="clear" w:color="auto" w:fill="FFFFFF"/>
        <w:tabs>
          <w:tab w:val="left" w:pos="576"/>
        </w:tabs>
        <w:autoSpaceDE w:val="0"/>
        <w:autoSpaceDN w:val="0"/>
        <w:adjustRightInd w:val="0"/>
        <w:spacing w:after="0" w:line="360" w:lineRule="auto"/>
        <w:ind w:left="19" w:right="53" w:firstLine="379"/>
        <w:jc w:val="both"/>
        <w:rPr>
          <w:rFonts w:ascii="Times New Roman" w:eastAsia="Times New Roman" w:hAnsi="Times New Roman" w:cs="Times New Roman"/>
          <w:spacing w:val="-15"/>
          <w:sz w:val="28"/>
          <w:szCs w:val="28"/>
          <w:lang w:eastAsia="ru-RU"/>
        </w:rPr>
      </w:pPr>
      <w:r w:rsidRPr="001E3E09">
        <w:rPr>
          <w:rFonts w:ascii="Times New Roman" w:eastAsia="Times New Roman" w:hAnsi="Times New Roman" w:cs="Times New Roman"/>
          <w:sz w:val="28"/>
          <w:szCs w:val="28"/>
          <w:lang w:eastAsia="ru-RU"/>
        </w:rPr>
        <w:t xml:space="preserve"> Если превышение незначительное или большинство выпущенных изделий уже продано, то вся сумма (3500руб.) списывается на счет реализации.</w:t>
      </w:r>
    </w:p>
    <w:p w:rsidR="00B81D51" w:rsidRPr="001E3E09" w:rsidRDefault="00B81D51" w:rsidP="00B81D51">
      <w:pPr>
        <w:widowControl w:val="0"/>
        <w:numPr>
          <w:ilvl w:val="0"/>
          <w:numId w:val="10"/>
        </w:numPr>
        <w:shd w:val="clear" w:color="auto" w:fill="FFFFFF"/>
        <w:tabs>
          <w:tab w:val="left" w:pos="576"/>
        </w:tabs>
        <w:autoSpaceDE w:val="0"/>
        <w:autoSpaceDN w:val="0"/>
        <w:adjustRightInd w:val="0"/>
        <w:spacing w:after="0" w:line="360" w:lineRule="auto"/>
        <w:ind w:left="19" w:right="48" w:firstLine="379"/>
        <w:jc w:val="both"/>
        <w:rPr>
          <w:rFonts w:ascii="Times New Roman" w:eastAsia="Times New Roman" w:hAnsi="Times New Roman" w:cs="Times New Roman"/>
          <w:spacing w:val="-8"/>
          <w:sz w:val="28"/>
          <w:szCs w:val="28"/>
          <w:lang w:eastAsia="ru-RU"/>
        </w:rPr>
      </w:pPr>
      <w:r w:rsidRPr="001E3E09">
        <w:rPr>
          <w:rFonts w:ascii="Times New Roman" w:eastAsia="Times New Roman" w:hAnsi="Times New Roman" w:cs="Times New Roman"/>
          <w:sz w:val="28"/>
          <w:szCs w:val="28"/>
          <w:lang w:eastAsia="ru-RU"/>
        </w:rPr>
        <w:t xml:space="preserve"> Если сумма корректировки велика или большое количество изделий не продано, то разность (сумма корректировки) распределяется между НЗП, готовой продукцией на складе и реализацией.</w:t>
      </w:r>
      <w:r w:rsidRPr="001E3E09">
        <w:rPr>
          <w:rFonts w:ascii="Times New Roman" w:eastAsia="Times New Roman" w:hAnsi="Times New Roman" w:cs="Times New Roman"/>
          <w:spacing w:val="-8"/>
          <w:sz w:val="28"/>
          <w:szCs w:val="28"/>
          <w:lang w:eastAsia="ru-RU"/>
        </w:rPr>
        <w:t xml:space="preserve"> </w:t>
      </w:r>
      <w:r w:rsidRPr="001E3E09">
        <w:rPr>
          <w:rFonts w:ascii="Times New Roman" w:eastAsia="Times New Roman" w:hAnsi="Times New Roman" w:cs="Times New Roman"/>
          <w:sz w:val="28"/>
          <w:szCs w:val="28"/>
          <w:lang w:eastAsia="ru-RU"/>
        </w:rPr>
        <w:t>Если, например, 50 % запланированного объема выпуска продукции в отчетном периоде – продано; 20% – на складе; 30% – в НЗП, то списание будет осуществлено следующим образом:</w:t>
      </w:r>
    </w:p>
    <w:p w:rsidR="00B81D51" w:rsidRPr="001E3E09" w:rsidRDefault="00B81D51" w:rsidP="00B81D51">
      <w:pPr>
        <w:widowControl w:val="0"/>
        <w:shd w:val="clear" w:color="auto" w:fill="FFFFFF"/>
        <w:tabs>
          <w:tab w:val="left" w:pos="518"/>
          <w:tab w:val="left" w:pos="2414"/>
        </w:tabs>
        <w:autoSpaceDE w:val="0"/>
        <w:autoSpaceDN w:val="0"/>
        <w:adjustRightInd w:val="0"/>
        <w:spacing w:after="0" w:line="360" w:lineRule="auto"/>
        <w:ind w:left="418"/>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 на реализацию</w:t>
      </w:r>
      <w:r w:rsidRPr="001E3E09">
        <w:rPr>
          <w:rFonts w:ascii="Arial" w:eastAsia="Times New Roman" w:hAnsi="Arial" w:cs="Arial"/>
          <w:sz w:val="28"/>
          <w:szCs w:val="28"/>
          <w:lang w:eastAsia="ru-RU"/>
        </w:rPr>
        <w:tab/>
      </w:r>
      <w:r w:rsidRPr="001E3E09">
        <w:rPr>
          <w:rFonts w:ascii="Times New Roman" w:eastAsia="Times New Roman" w:hAnsi="Arial" w:cs="Times New Roman"/>
          <w:sz w:val="28"/>
          <w:szCs w:val="28"/>
          <w:lang w:eastAsia="ru-RU"/>
        </w:rPr>
        <w:t>350*0,5 = 1750 (</w:t>
      </w:r>
      <w:r w:rsidRPr="001E3E09">
        <w:rPr>
          <w:rFonts w:ascii="Times New Roman" w:eastAsia="Times New Roman" w:hAnsi="Times New Roman" w:cs="Times New Roman"/>
          <w:sz w:val="28"/>
          <w:szCs w:val="28"/>
          <w:lang w:eastAsia="ru-RU"/>
        </w:rPr>
        <w:t>руб.);</w:t>
      </w:r>
    </w:p>
    <w:p w:rsidR="00B81D51" w:rsidRPr="001E3E09" w:rsidRDefault="00B81D51" w:rsidP="00B81D51">
      <w:pPr>
        <w:widowControl w:val="0"/>
        <w:shd w:val="clear" w:color="auto" w:fill="FFFFFF"/>
        <w:tabs>
          <w:tab w:val="left" w:pos="518"/>
          <w:tab w:val="left" w:pos="2419"/>
        </w:tabs>
        <w:autoSpaceDE w:val="0"/>
        <w:autoSpaceDN w:val="0"/>
        <w:adjustRightInd w:val="0"/>
        <w:spacing w:after="0" w:line="360" w:lineRule="auto"/>
        <w:ind w:left="418" w:right="2074"/>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pacing w:val="-6"/>
          <w:sz w:val="28"/>
          <w:szCs w:val="28"/>
          <w:lang w:eastAsia="ru-RU"/>
        </w:rPr>
        <w:t>- ГП</w:t>
      </w:r>
      <w:r w:rsidRPr="001E3E09">
        <w:rPr>
          <w:rFonts w:ascii="Arial" w:eastAsia="Times New Roman" w:hAnsi="Arial" w:cs="Arial"/>
          <w:sz w:val="28"/>
          <w:szCs w:val="28"/>
          <w:lang w:eastAsia="ru-RU"/>
        </w:rPr>
        <w:tab/>
      </w:r>
      <w:r w:rsidRPr="001E3E09">
        <w:rPr>
          <w:rFonts w:ascii="Times New Roman" w:eastAsia="Times New Roman" w:hAnsi="Arial" w:cs="Times New Roman"/>
          <w:sz w:val="28"/>
          <w:szCs w:val="28"/>
          <w:lang w:eastAsia="ru-RU"/>
        </w:rPr>
        <w:t>350*0,2 = 700 (</w:t>
      </w:r>
      <w:r w:rsidRPr="001E3E09">
        <w:rPr>
          <w:rFonts w:ascii="Times New Roman" w:eastAsia="Times New Roman" w:hAnsi="Times New Roman" w:cs="Times New Roman"/>
          <w:sz w:val="28"/>
          <w:szCs w:val="28"/>
          <w:lang w:eastAsia="ru-RU"/>
        </w:rPr>
        <w:t xml:space="preserve">руб.); </w:t>
      </w:r>
    </w:p>
    <w:p w:rsidR="00B81D51" w:rsidRPr="001E3E09" w:rsidRDefault="00B81D51" w:rsidP="00B81D51">
      <w:pPr>
        <w:widowControl w:val="0"/>
        <w:shd w:val="clear" w:color="auto" w:fill="FFFFFF"/>
        <w:tabs>
          <w:tab w:val="left" w:pos="518"/>
          <w:tab w:val="left" w:pos="2419"/>
        </w:tabs>
        <w:autoSpaceDE w:val="0"/>
        <w:autoSpaceDN w:val="0"/>
        <w:adjustRightInd w:val="0"/>
        <w:spacing w:after="0" w:line="360" w:lineRule="auto"/>
        <w:ind w:left="418" w:right="2074"/>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lastRenderedPageBreak/>
        <w:t>- НЗП</w:t>
      </w:r>
      <w:r w:rsidRPr="001E3E09">
        <w:rPr>
          <w:rFonts w:ascii="Arial" w:eastAsia="Times New Roman" w:hAnsi="Arial" w:cs="Arial"/>
          <w:sz w:val="28"/>
          <w:szCs w:val="28"/>
          <w:lang w:eastAsia="ru-RU"/>
        </w:rPr>
        <w:tab/>
      </w:r>
      <w:r w:rsidRPr="001E3E09">
        <w:rPr>
          <w:rFonts w:ascii="Times New Roman" w:eastAsia="Times New Roman" w:hAnsi="Arial" w:cs="Times New Roman"/>
          <w:sz w:val="28"/>
          <w:szCs w:val="28"/>
          <w:lang w:eastAsia="ru-RU"/>
        </w:rPr>
        <w:t>350*0,3 = 1050 (</w:t>
      </w:r>
      <w:r w:rsidRPr="001E3E09">
        <w:rPr>
          <w:rFonts w:ascii="Times New Roman" w:eastAsia="Times New Roman" w:hAnsi="Times New Roman" w:cs="Times New Roman"/>
          <w:sz w:val="28"/>
          <w:szCs w:val="28"/>
          <w:lang w:eastAsia="ru-RU"/>
        </w:rPr>
        <w:t>руб.).</w:t>
      </w:r>
    </w:p>
    <w:p w:rsidR="00B81D51" w:rsidRPr="001E3E09" w:rsidRDefault="00B81D51" w:rsidP="00B81D51">
      <w:pPr>
        <w:shd w:val="clear" w:color="auto" w:fill="FFFFFF"/>
        <w:spacing w:after="0" w:line="360" w:lineRule="auto"/>
        <w:ind w:left="58" w:right="29" w:firstLine="360"/>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 xml:space="preserve">Если сумма списанных накладных расходов больше фактических, то делают аналогичные записи методом «красное </w:t>
      </w:r>
      <w:proofErr w:type="spellStart"/>
      <w:r w:rsidRPr="001E3E09">
        <w:rPr>
          <w:rFonts w:ascii="Times New Roman" w:eastAsia="Times New Roman" w:hAnsi="Times New Roman" w:cs="Times New Roman"/>
          <w:sz w:val="28"/>
          <w:szCs w:val="28"/>
          <w:lang w:eastAsia="ru-RU"/>
        </w:rPr>
        <w:t>сторно</w:t>
      </w:r>
      <w:proofErr w:type="spellEnd"/>
      <w:r w:rsidRPr="001E3E09">
        <w:rPr>
          <w:rFonts w:ascii="Times New Roman" w:eastAsia="Times New Roman" w:hAnsi="Times New Roman" w:cs="Times New Roman"/>
          <w:sz w:val="28"/>
          <w:szCs w:val="28"/>
          <w:lang w:eastAsia="ru-RU"/>
        </w:rPr>
        <w:t>».</w:t>
      </w:r>
    </w:p>
    <w:p w:rsidR="00B81D51" w:rsidRPr="001E3E09" w:rsidRDefault="00B81D51" w:rsidP="00B81D51">
      <w:pPr>
        <w:shd w:val="clear" w:color="auto" w:fill="FFFFFF"/>
        <w:spacing w:before="82" w:after="0" w:line="360" w:lineRule="auto"/>
        <w:ind w:firstLine="708"/>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Рассмотрим еще один пример распределения косвенных расходов, который позволит убедиться в необходимости и важности обоснованного выбора базы распределения.</w:t>
      </w:r>
    </w:p>
    <w:p w:rsidR="00B81D51" w:rsidRPr="001E3E09" w:rsidRDefault="00B81D51" w:rsidP="00B81D51">
      <w:pPr>
        <w:spacing w:after="0" w:line="360" w:lineRule="auto"/>
        <w:ind w:firstLine="360"/>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b/>
          <w:bCs/>
          <w:sz w:val="28"/>
          <w:szCs w:val="24"/>
          <w:lang w:eastAsia="ru-RU"/>
        </w:rPr>
        <w:t>Пример. ЗАО</w:t>
      </w:r>
      <w:r w:rsidRPr="001E3E09">
        <w:rPr>
          <w:rFonts w:ascii="Times New Roman" w:eastAsia="Times New Roman" w:hAnsi="Times New Roman" w:cs="Times New Roman"/>
          <w:sz w:val="28"/>
          <w:szCs w:val="24"/>
          <w:lang w:eastAsia="ru-RU"/>
        </w:rPr>
        <w:t xml:space="preserve"> «Луч» выпускает различные изделия, в </w:t>
      </w:r>
      <w:proofErr w:type="spellStart"/>
      <w:r w:rsidRPr="001E3E09">
        <w:rPr>
          <w:rFonts w:ascii="Times New Roman" w:eastAsia="Times New Roman" w:hAnsi="Times New Roman" w:cs="Times New Roman"/>
          <w:sz w:val="28"/>
          <w:szCs w:val="24"/>
          <w:lang w:eastAsia="ru-RU"/>
        </w:rPr>
        <w:t>т.ч</w:t>
      </w:r>
      <w:proofErr w:type="spellEnd"/>
      <w:r w:rsidRPr="001E3E09">
        <w:rPr>
          <w:rFonts w:ascii="Times New Roman" w:eastAsia="Times New Roman" w:hAnsi="Times New Roman" w:cs="Times New Roman"/>
          <w:sz w:val="28"/>
          <w:szCs w:val="24"/>
          <w:lang w:eastAsia="ru-RU"/>
        </w:rPr>
        <w:t xml:space="preserve">. запасные части для производства бытовой техники, которые изготавливаются в одном из трех производственных цехов предприятия. В цехе производят 5 видов изделий. Общепроизводственные расходы (табл. </w:t>
      </w:r>
      <w:r>
        <w:rPr>
          <w:rFonts w:ascii="Times New Roman" w:eastAsia="Times New Roman" w:hAnsi="Times New Roman" w:cs="Times New Roman"/>
          <w:sz w:val="28"/>
          <w:szCs w:val="24"/>
          <w:lang w:eastAsia="ru-RU"/>
        </w:rPr>
        <w:t>3.6</w:t>
      </w:r>
      <w:r w:rsidRPr="001E3E09">
        <w:rPr>
          <w:rFonts w:ascii="Times New Roman" w:eastAsia="Times New Roman" w:hAnsi="Times New Roman" w:cs="Times New Roman"/>
          <w:sz w:val="28"/>
          <w:szCs w:val="24"/>
          <w:lang w:eastAsia="ru-RU"/>
        </w:rPr>
        <w:t xml:space="preserve">) списываются пропорционально прямым материальным затратам (табл. </w:t>
      </w:r>
      <w:r>
        <w:rPr>
          <w:rFonts w:ascii="Times New Roman" w:eastAsia="Times New Roman" w:hAnsi="Times New Roman" w:cs="Times New Roman"/>
          <w:sz w:val="28"/>
          <w:szCs w:val="24"/>
          <w:lang w:eastAsia="ru-RU"/>
        </w:rPr>
        <w:t>3.7</w:t>
      </w:r>
      <w:r w:rsidRPr="001E3E09">
        <w:rPr>
          <w:rFonts w:ascii="Times New Roman" w:eastAsia="Times New Roman" w:hAnsi="Times New Roman" w:cs="Times New Roman"/>
          <w:sz w:val="28"/>
          <w:szCs w:val="24"/>
          <w:lang w:eastAsia="ru-RU"/>
        </w:rPr>
        <w:t>). Проанализируем целесообразность выбора этой базы распределения.</w:t>
      </w:r>
    </w:p>
    <w:p w:rsidR="00B81D51" w:rsidRPr="001E3E09" w:rsidRDefault="00B81D51" w:rsidP="00B81D51">
      <w:pPr>
        <w:spacing w:after="0" w:line="240" w:lineRule="auto"/>
        <w:jc w:val="both"/>
        <w:rPr>
          <w:rFonts w:ascii="Times New Roman" w:eastAsia="Times New Roman" w:hAnsi="Times New Roman" w:cs="Times New Roman"/>
          <w:bCs/>
          <w:sz w:val="28"/>
          <w:szCs w:val="24"/>
          <w:lang w:eastAsia="ru-RU"/>
        </w:rPr>
      </w:pPr>
      <w:r w:rsidRPr="001E3E09">
        <w:rPr>
          <w:rFonts w:ascii="Times New Roman" w:eastAsia="Times New Roman" w:hAnsi="Times New Roman" w:cs="Times New Roman"/>
          <w:bCs/>
          <w:sz w:val="28"/>
          <w:szCs w:val="24"/>
          <w:lang w:eastAsia="ru-RU"/>
        </w:rPr>
        <w:t xml:space="preserve">Таблица </w:t>
      </w:r>
      <w:r>
        <w:rPr>
          <w:rFonts w:ascii="Times New Roman" w:eastAsia="Times New Roman" w:hAnsi="Times New Roman" w:cs="Times New Roman"/>
          <w:bCs/>
          <w:sz w:val="28"/>
          <w:szCs w:val="24"/>
          <w:lang w:eastAsia="ru-RU"/>
        </w:rPr>
        <w:t>3.6</w:t>
      </w:r>
      <w:r w:rsidRPr="001E3E09">
        <w:rPr>
          <w:rFonts w:ascii="Times New Roman" w:eastAsia="Times New Roman" w:hAnsi="Times New Roman" w:cs="Times New Roman"/>
          <w:bCs/>
          <w:sz w:val="28"/>
          <w:szCs w:val="24"/>
          <w:lang w:eastAsia="ru-RU"/>
        </w:rPr>
        <w:t xml:space="preserve"> –  Ведомость учёта общепроизводственных расходов</w:t>
      </w:r>
    </w:p>
    <w:p w:rsidR="00B81D51" w:rsidRPr="001E3E09" w:rsidRDefault="00B81D51" w:rsidP="00B81D51">
      <w:pPr>
        <w:spacing w:after="0" w:line="240" w:lineRule="auto"/>
        <w:jc w:val="both"/>
        <w:rPr>
          <w:rFonts w:ascii="Times New Roman" w:eastAsia="Times New Roman" w:hAnsi="Times New Roman" w:cs="Times New Roman"/>
          <w:bCs/>
          <w:sz w:val="28"/>
          <w:szCs w:val="24"/>
          <w:lang w:eastAsia="ru-RU"/>
        </w:rPr>
      </w:pPr>
      <w:r w:rsidRPr="001E3E09">
        <w:rPr>
          <w:rFonts w:ascii="Times New Roman" w:eastAsia="Times New Roman" w:hAnsi="Times New Roman" w:cs="Times New Roman"/>
          <w:bCs/>
          <w:sz w:val="28"/>
          <w:szCs w:val="24"/>
          <w:lang w:eastAsia="ru-RU"/>
        </w:rPr>
        <w:t xml:space="preserve"> ЗАО «Луч» за март 200.. г.</w:t>
      </w:r>
    </w:p>
    <w:tbl>
      <w:tblPr>
        <w:tblW w:w="8534" w:type="dxa"/>
        <w:tblCellMar>
          <w:left w:w="0" w:type="dxa"/>
          <w:right w:w="0" w:type="dxa"/>
        </w:tblCellMar>
        <w:tblLook w:val="0000" w:firstRow="0" w:lastRow="0" w:firstColumn="0" w:lastColumn="0" w:noHBand="0" w:noVBand="0"/>
      </w:tblPr>
      <w:tblGrid>
        <w:gridCol w:w="7181"/>
        <w:gridCol w:w="1353"/>
      </w:tblGrid>
      <w:tr w:rsidR="00B81D51" w:rsidRPr="001E3E09" w:rsidTr="007B52AE">
        <w:trPr>
          <w:trHeight w:val="511"/>
        </w:trPr>
        <w:tc>
          <w:tcPr>
            <w:tcW w:w="718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bottom"/>
          </w:tcPr>
          <w:p w:rsidR="00B81D51" w:rsidRPr="001E3E09" w:rsidRDefault="00B81D51" w:rsidP="007B52AE">
            <w:pPr>
              <w:spacing w:after="0" w:line="360" w:lineRule="auto"/>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hint="eastAsia"/>
                <w:sz w:val="24"/>
                <w:szCs w:val="24"/>
                <w:lang w:eastAsia="ru-RU"/>
              </w:rPr>
              <w:t>Статья</w:t>
            </w:r>
            <w:r w:rsidRPr="001E3E09">
              <w:rPr>
                <w:rFonts w:ascii="Times New Roman" w:eastAsia="Times New Roman" w:hAnsi="Times New Roman" w:cs="Times New Roman"/>
                <w:sz w:val="24"/>
                <w:szCs w:val="24"/>
                <w:lang w:eastAsia="ru-RU"/>
              </w:rPr>
              <w:t xml:space="preserve"> </w:t>
            </w:r>
            <w:r w:rsidRPr="001E3E09">
              <w:rPr>
                <w:rFonts w:ascii="Times New Roman" w:eastAsia="Times New Roman" w:hAnsi="Times New Roman" w:cs="Times New Roman" w:hint="eastAsia"/>
                <w:sz w:val="24"/>
                <w:szCs w:val="24"/>
                <w:lang w:eastAsia="ru-RU"/>
              </w:rPr>
              <w:t>аналитического</w:t>
            </w:r>
            <w:r w:rsidRPr="001E3E09">
              <w:rPr>
                <w:rFonts w:ascii="Times New Roman" w:eastAsia="Times New Roman" w:hAnsi="Times New Roman" w:cs="Times New Roman"/>
                <w:sz w:val="24"/>
                <w:szCs w:val="24"/>
                <w:lang w:eastAsia="ru-RU"/>
              </w:rPr>
              <w:t xml:space="preserve"> </w:t>
            </w:r>
            <w:r w:rsidRPr="001E3E09">
              <w:rPr>
                <w:rFonts w:ascii="Times New Roman" w:eastAsia="Times New Roman" w:hAnsi="Times New Roman" w:cs="Times New Roman" w:hint="eastAsia"/>
                <w:sz w:val="24"/>
                <w:szCs w:val="24"/>
                <w:lang w:eastAsia="ru-RU"/>
              </w:rPr>
              <w:t>учёта</w:t>
            </w:r>
          </w:p>
        </w:tc>
        <w:tc>
          <w:tcPr>
            <w:tcW w:w="1353"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bottom"/>
          </w:tcPr>
          <w:p w:rsidR="00B81D51" w:rsidRPr="001E3E09" w:rsidRDefault="00B81D51" w:rsidP="007B52AE">
            <w:pPr>
              <w:spacing w:after="0" w:line="360" w:lineRule="auto"/>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hint="eastAsia"/>
                <w:sz w:val="24"/>
                <w:szCs w:val="24"/>
                <w:lang w:eastAsia="ru-RU"/>
              </w:rPr>
              <w:t>Сумма</w:t>
            </w:r>
            <w:r w:rsidRPr="001E3E09">
              <w:rPr>
                <w:rFonts w:ascii="Times New Roman" w:eastAsia="Times New Roman" w:hAnsi="Times New Roman" w:cs="Times New Roman"/>
                <w:sz w:val="24"/>
                <w:szCs w:val="24"/>
                <w:lang w:eastAsia="ru-RU"/>
              </w:rPr>
              <w:t xml:space="preserve">, </w:t>
            </w:r>
            <w:r w:rsidRPr="001E3E09">
              <w:rPr>
                <w:rFonts w:ascii="Times New Roman" w:eastAsia="Times New Roman" w:hAnsi="Times New Roman" w:cs="Times New Roman" w:hint="eastAsia"/>
                <w:sz w:val="24"/>
                <w:szCs w:val="24"/>
                <w:lang w:eastAsia="ru-RU"/>
              </w:rPr>
              <w:t>руб</w:t>
            </w:r>
            <w:r w:rsidRPr="001E3E09">
              <w:rPr>
                <w:rFonts w:ascii="Times New Roman" w:eastAsia="Times New Roman" w:hAnsi="Times New Roman" w:cs="Times New Roman"/>
                <w:sz w:val="24"/>
                <w:szCs w:val="24"/>
                <w:lang w:eastAsia="ru-RU"/>
              </w:rPr>
              <w:t>.</w:t>
            </w:r>
          </w:p>
        </w:tc>
      </w:tr>
      <w:tr w:rsidR="00B81D51" w:rsidRPr="001E3E09" w:rsidTr="007B52AE">
        <w:trPr>
          <w:trHeight w:val="255"/>
        </w:trPr>
        <w:tc>
          <w:tcPr>
            <w:tcW w:w="0" w:type="auto"/>
            <w:tcBorders>
              <w:top w:val="nil"/>
              <w:left w:val="single" w:sz="4" w:space="0" w:color="auto"/>
              <w:bottom w:val="single" w:sz="4" w:space="0" w:color="auto"/>
              <w:right w:val="single" w:sz="4" w:space="0" w:color="auto"/>
            </w:tcBorders>
            <w:noWrap/>
            <w:tcMar>
              <w:top w:w="18" w:type="dxa"/>
              <w:left w:w="18" w:type="dxa"/>
              <w:bottom w:w="0" w:type="dxa"/>
              <w:right w:w="18" w:type="dxa"/>
            </w:tcMar>
            <w:vAlign w:val="bottom"/>
          </w:tcPr>
          <w:p w:rsidR="00B81D51" w:rsidRPr="001E3E09" w:rsidRDefault="00B81D51" w:rsidP="007B52AE">
            <w:pPr>
              <w:spacing w:after="0" w:line="360" w:lineRule="auto"/>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hint="eastAsia"/>
                <w:sz w:val="24"/>
                <w:szCs w:val="24"/>
                <w:lang w:eastAsia="ru-RU"/>
              </w:rPr>
              <w:t>Затраты</w:t>
            </w:r>
            <w:r w:rsidRPr="001E3E09">
              <w:rPr>
                <w:rFonts w:ascii="Times New Roman" w:eastAsia="Times New Roman" w:hAnsi="Times New Roman" w:cs="Times New Roman"/>
                <w:sz w:val="24"/>
                <w:szCs w:val="24"/>
                <w:lang w:eastAsia="ru-RU"/>
              </w:rPr>
              <w:t xml:space="preserve"> </w:t>
            </w:r>
            <w:r w:rsidRPr="001E3E09">
              <w:rPr>
                <w:rFonts w:ascii="Times New Roman" w:eastAsia="Times New Roman" w:hAnsi="Times New Roman" w:cs="Times New Roman" w:hint="eastAsia"/>
                <w:sz w:val="24"/>
                <w:szCs w:val="24"/>
                <w:lang w:eastAsia="ru-RU"/>
              </w:rPr>
              <w:t>на</w:t>
            </w:r>
            <w:r w:rsidRPr="001E3E09">
              <w:rPr>
                <w:rFonts w:ascii="Times New Roman" w:eastAsia="Times New Roman" w:hAnsi="Times New Roman" w:cs="Times New Roman"/>
                <w:sz w:val="24"/>
                <w:szCs w:val="24"/>
                <w:lang w:eastAsia="ru-RU"/>
              </w:rPr>
              <w:t xml:space="preserve"> </w:t>
            </w:r>
            <w:r w:rsidRPr="001E3E09">
              <w:rPr>
                <w:rFonts w:ascii="Times New Roman" w:eastAsia="Times New Roman" w:hAnsi="Times New Roman" w:cs="Times New Roman" w:hint="eastAsia"/>
                <w:sz w:val="24"/>
                <w:szCs w:val="24"/>
                <w:lang w:eastAsia="ru-RU"/>
              </w:rPr>
              <w:t>оплату</w:t>
            </w:r>
            <w:r w:rsidRPr="001E3E09">
              <w:rPr>
                <w:rFonts w:ascii="Times New Roman" w:eastAsia="Times New Roman" w:hAnsi="Times New Roman" w:cs="Times New Roman"/>
                <w:sz w:val="24"/>
                <w:szCs w:val="24"/>
                <w:lang w:eastAsia="ru-RU"/>
              </w:rPr>
              <w:t xml:space="preserve"> </w:t>
            </w:r>
            <w:r w:rsidRPr="001E3E09">
              <w:rPr>
                <w:rFonts w:ascii="Times New Roman" w:eastAsia="Times New Roman" w:hAnsi="Times New Roman" w:cs="Times New Roman" w:hint="eastAsia"/>
                <w:sz w:val="24"/>
                <w:szCs w:val="24"/>
                <w:lang w:eastAsia="ru-RU"/>
              </w:rPr>
              <w:t>труда</w:t>
            </w:r>
            <w:r w:rsidRPr="001E3E09">
              <w:rPr>
                <w:rFonts w:ascii="Times New Roman" w:eastAsia="Times New Roman" w:hAnsi="Times New Roman" w:cs="Times New Roman"/>
                <w:sz w:val="24"/>
                <w:szCs w:val="24"/>
                <w:lang w:eastAsia="ru-RU"/>
              </w:rPr>
              <w:t xml:space="preserve"> </w:t>
            </w:r>
            <w:r w:rsidRPr="001E3E09">
              <w:rPr>
                <w:rFonts w:ascii="Times New Roman" w:eastAsia="Times New Roman" w:hAnsi="Times New Roman" w:cs="Times New Roman" w:hint="eastAsia"/>
                <w:sz w:val="24"/>
                <w:szCs w:val="24"/>
                <w:lang w:eastAsia="ru-RU"/>
              </w:rPr>
              <w:t>вспомогательных</w:t>
            </w:r>
            <w:r w:rsidRPr="001E3E09">
              <w:rPr>
                <w:rFonts w:ascii="Times New Roman" w:eastAsia="Times New Roman" w:hAnsi="Times New Roman" w:cs="Times New Roman"/>
                <w:sz w:val="24"/>
                <w:szCs w:val="24"/>
                <w:lang w:eastAsia="ru-RU"/>
              </w:rPr>
              <w:t xml:space="preserve"> </w:t>
            </w:r>
            <w:r w:rsidRPr="001E3E09">
              <w:rPr>
                <w:rFonts w:ascii="Times New Roman" w:eastAsia="Times New Roman" w:hAnsi="Times New Roman" w:cs="Times New Roman" w:hint="eastAsia"/>
                <w:sz w:val="24"/>
                <w:szCs w:val="24"/>
                <w:lang w:eastAsia="ru-RU"/>
              </w:rPr>
              <w:t>рабочих</w:t>
            </w:r>
            <w:r w:rsidRPr="001E3E09">
              <w:rPr>
                <w:rFonts w:ascii="Times New Roman" w:eastAsia="Times New Roman" w:hAnsi="Times New Roman" w:cs="Times New Roman"/>
                <w:sz w:val="24"/>
                <w:szCs w:val="24"/>
                <w:lang w:eastAsia="ru-RU"/>
              </w:rPr>
              <w:t xml:space="preserve"> с отчислениями</w:t>
            </w:r>
          </w:p>
          <w:p w:rsidR="00B81D51" w:rsidRPr="001E3E09" w:rsidRDefault="00B81D51" w:rsidP="007B52AE">
            <w:pPr>
              <w:spacing w:after="0" w:line="360" w:lineRule="auto"/>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 xml:space="preserve"> на социальные нужды</w:t>
            </w:r>
          </w:p>
        </w:tc>
        <w:tc>
          <w:tcPr>
            <w:tcW w:w="1353"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36816</w:t>
            </w:r>
          </w:p>
        </w:tc>
      </w:tr>
      <w:tr w:rsidR="00B81D51" w:rsidRPr="001E3E09" w:rsidTr="007B52AE">
        <w:trPr>
          <w:trHeight w:val="503"/>
        </w:trPr>
        <w:tc>
          <w:tcPr>
            <w:tcW w:w="0" w:type="auto"/>
            <w:tcBorders>
              <w:top w:val="nil"/>
              <w:left w:val="single" w:sz="4" w:space="0" w:color="auto"/>
              <w:bottom w:val="single" w:sz="4" w:space="0" w:color="auto"/>
              <w:right w:val="single" w:sz="4" w:space="0" w:color="auto"/>
            </w:tcBorders>
            <w:noWrap/>
            <w:tcMar>
              <w:top w:w="18" w:type="dxa"/>
              <w:left w:w="18" w:type="dxa"/>
              <w:bottom w:w="0" w:type="dxa"/>
              <w:right w:w="18" w:type="dxa"/>
            </w:tcMar>
            <w:vAlign w:val="bottom"/>
          </w:tcPr>
          <w:p w:rsidR="00B81D51" w:rsidRPr="001E3E09" w:rsidRDefault="00B81D51" w:rsidP="007B52AE">
            <w:pPr>
              <w:spacing w:after="0" w:line="360" w:lineRule="auto"/>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hint="eastAsia"/>
                <w:sz w:val="24"/>
                <w:szCs w:val="24"/>
                <w:lang w:eastAsia="ru-RU"/>
              </w:rPr>
              <w:t>Содержание</w:t>
            </w:r>
            <w:r w:rsidRPr="001E3E09">
              <w:rPr>
                <w:rFonts w:ascii="Times New Roman" w:eastAsia="Times New Roman" w:hAnsi="Times New Roman" w:cs="Times New Roman"/>
                <w:sz w:val="24"/>
                <w:szCs w:val="24"/>
                <w:lang w:eastAsia="ru-RU"/>
              </w:rPr>
              <w:t xml:space="preserve"> </w:t>
            </w:r>
            <w:r w:rsidRPr="001E3E09">
              <w:rPr>
                <w:rFonts w:ascii="Times New Roman" w:eastAsia="Times New Roman" w:hAnsi="Times New Roman" w:cs="Times New Roman" w:hint="eastAsia"/>
                <w:sz w:val="24"/>
                <w:szCs w:val="24"/>
                <w:lang w:eastAsia="ru-RU"/>
              </w:rPr>
              <w:t>и</w:t>
            </w:r>
            <w:r w:rsidRPr="001E3E09">
              <w:rPr>
                <w:rFonts w:ascii="Times New Roman" w:eastAsia="Times New Roman" w:hAnsi="Times New Roman" w:cs="Times New Roman"/>
                <w:sz w:val="24"/>
                <w:szCs w:val="24"/>
                <w:lang w:eastAsia="ru-RU"/>
              </w:rPr>
              <w:t xml:space="preserve"> </w:t>
            </w:r>
            <w:r w:rsidRPr="001E3E09">
              <w:rPr>
                <w:rFonts w:ascii="Times New Roman" w:eastAsia="Times New Roman" w:hAnsi="Times New Roman" w:cs="Times New Roman" w:hint="eastAsia"/>
                <w:sz w:val="24"/>
                <w:szCs w:val="24"/>
                <w:lang w:eastAsia="ru-RU"/>
              </w:rPr>
              <w:t>ремонт</w:t>
            </w:r>
            <w:r w:rsidRPr="001E3E09">
              <w:rPr>
                <w:rFonts w:ascii="Times New Roman" w:eastAsia="Times New Roman" w:hAnsi="Times New Roman" w:cs="Times New Roman"/>
                <w:sz w:val="24"/>
                <w:szCs w:val="24"/>
                <w:lang w:eastAsia="ru-RU"/>
              </w:rPr>
              <w:t xml:space="preserve"> </w:t>
            </w:r>
            <w:r w:rsidRPr="001E3E09">
              <w:rPr>
                <w:rFonts w:ascii="Times New Roman" w:eastAsia="Times New Roman" w:hAnsi="Times New Roman" w:cs="Times New Roman" w:hint="eastAsia"/>
                <w:sz w:val="24"/>
                <w:szCs w:val="24"/>
                <w:lang w:eastAsia="ru-RU"/>
              </w:rPr>
              <w:t>производственных</w:t>
            </w:r>
            <w:r w:rsidRPr="001E3E09">
              <w:rPr>
                <w:rFonts w:ascii="Times New Roman" w:eastAsia="Times New Roman" w:hAnsi="Times New Roman" w:cs="Times New Roman"/>
                <w:sz w:val="24"/>
                <w:szCs w:val="24"/>
                <w:lang w:eastAsia="ru-RU"/>
              </w:rPr>
              <w:t xml:space="preserve"> </w:t>
            </w:r>
            <w:r w:rsidRPr="001E3E09">
              <w:rPr>
                <w:rFonts w:ascii="Times New Roman" w:eastAsia="Times New Roman" w:hAnsi="Times New Roman" w:cs="Times New Roman" w:hint="eastAsia"/>
                <w:sz w:val="24"/>
                <w:szCs w:val="24"/>
                <w:lang w:eastAsia="ru-RU"/>
              </w:rPr>
              <w:t>помещений</w:t>
            </w:r>
            <w:r w:rsidRPr="001E3E09">
              <w:rPr>
                <w:rFonts w:ascii="Times New Roman" w:eastAsia="Times New Roman" w:hAnsi="Times New Roman" w:cs="Times New Roman"/>
                <w:sz w:val="24"/>
                <w:szCs w:val="24"/>
                <w:lang w:eastAsia="ru-RU"/>
              </w:rPr>
              <w:t xml:space="preserve"> </w:t>
            </w:r>
            <w:r w:rsidRPr="001E3E09">
              <w:rPr>
                <w:rFonts w:ascii="Times New Roman" w:eastAsia="Times New Roman" w:hAnsi="Times New Roman" w:cs="Times New Roman" w:hint="eastAsia"/>
                <w:sz w:val="24"/>
                <w:szCs w:val="24"/>
                <w:lang w:eastAsia="ru-RU"/>
              </w:rPr>
              <w:t>и</w:t>
            </w:r>
            <w:r w:rsidRPr="001E3E09">
              <w:rPr>
                <w:rFonts w:ascii="Times New Roman" w:eastAsia="Times New Roman" w:hAnsi="Times New Roman" w:cs="Times New Roman"/>
                <w:sz w:val="24"/>
                <w:szCs w:val="24"/>
                <w:lang w:eastAsia="ru-RU"/>
              </w:rPr>
              <w:t xml:space="preserve"> </w:t>
            </w:r>
            <w:r w:rsidRPr="001E3E09">
              <w:rPr>
                <w:rFonts w:ascii="Times New Roman" w:eastAsia="Times New Roman" w:hAnsi="Times New Roman" w:cs="Times New Roman" w:hint="eastAsia"/>
                <w:sz w:val="24"/>
                <w:szCs w:val="24"/>
                <w:lang w:eastAsia="ru-RU"/>
              </w:rPr>
              <w:t>оборудования</w:t>
            </w:r>
          </w:p>
        </w:tc>
        <w:tc>
          <w:tcPr>
            <w:tcW w:w="1353"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59916</w:t>
            </w:r>
          </w:p>
        </w:tc>
      </w:tr>
      <w:tr w:rsidR="00B81D51" w:rsidRPr="001E3E09" w:rsidTr="007B52AE">
        <w:trPr>
          <w:trHeight w:val="498"/>
        </w:trPr>
        <w:tc>
          <w:tcPr>
            <w:tcW w:w="0" w:type="auto"/>
            <w:tcBorders>
              <w:top w:val="nil"/>
              <w:left w:val="single" w:sz="4" w:space="0" w:color="auto"/>
              <w:bottom w:val="single" w:sz="4" w:space="0" w:color="auto"/>
              <w:right w:val="single" w:sz="4" w:space="0" w:color="auto"/>
            </w:tcBorders>
            <w:noWrap/>
            <w:tcMar>
              <w:top w:w="18" w:type="dxa"/>
              <w:left w:w="18" w:type="dxa"/>
              <w:bottom w:w="0" w:type="dxa"/>
              <w:right w:w="18" w:type="dxa"/>
            </w:tcMar>
            <w:vAlign w:val="bottom"/>
          </w:tcPr>
          <w:p w:rsidR="00B81D51" w:rsidRPr="001E3E09" w:rsidRDefault="00B81D51" w:rsidP="007B52AE">
            <w:pPr>
              <w:spacing w:after="0" w:line="360" w:lineRule="auto"/>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hint="eastAsia"/>
                <w:sz w:val="24"/>
                <w:szCs w:val="24"/>
                <w:lang w:eastAsia="ru-RU"/>
              </w:rPr>
              <w:t>Амортизация</w:t>
            </w:r>
            <w:r w:rsidRPr="001E3E09">
              <w:rPr>
                <w:rFonts w:ascii="Times New Roman" w:eastAsia="Times New Roman" w:hAnsi="Times New Roman" w:cs="Times New Roman"/>
                <w:sz w:val="24"/>
                <w:szCs w:val="24"/>
                <w:lang w:eastAsia="ru-RU"/>
              </w:rPr>
              <w:t xml:space="preserve"> основных средств</w:t>
            </w:r>
          </w:p>
        </w:tc>
        <w:tc>
          <w:tcPr>
            <w:tcW w:w="1353"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8903</w:t>
            </w:r>
          </w:p>
        </w:tc>
      </w:tr>
      <w:tr w:rsidR="00B81D51" w:rsidRPr="001E3E09" w:rsidTr="007B52AE">
        <w:trPr>
          <w:trHeight w:val="255"/>
        </w:trPr>
        <w:tc>
          <w:tcPr>
            <w:tcW w:w="0" w:type="auto"/>
            <w:tcBorders>
              <w:top w:val="nil"/>
              <w:left w:val="single" w:sz="4" w:space="0" w:color="auto"/>
              <w:bottom w:val="single" w:sz="4" w:space="0" w:color="auto"/>
              <w:right w:val="single" w:sz="4" w:space="0" w:color="auto"/>
            </w:tcBorders>
            <w:noWrap/>
            <w:tcMar>
              <w:top w:w="18" w:type="dxa"/>
              <w:left w:w="18" w:type="dxa"/>
              <w:bottom w:w="0" w:type="dxa"/>
              <w:right w:w="18" w:type="dxa"/>
            </w:tcMar>
            <w:vAlign w:val="bottom"/>
          </w:tcPr>
          <w:p w:rsidR="00B81D51" w:rsidRPr="001E3E09" w:rsidRDefault="00B81D51" w:rsidP="007B52AE">
            <w:pPr>
              <w:spacing w:after="0" w:line="360" w:lineRule="auto"/>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hint="eastAsia"/>
                <w:sz w:val="24"/>
                <w:szCs w:val="24"/>
                <w:lang w:eastAsia="ru-RU"/>
              </w:rPr>
              <w:t>Прочие</w:t>
            </w:r>
            <w:r w:rsidRPr="001E3E09">
              <w:rPr>
                <w:rFonts w:ascii="Times New Roman" w:eastAsia="Times New Roman" w:hAnsi="Times New Roman" w:cs="Times New Roman"/>
                <w:sz w:val="24"/>
                <w:szCs w:val="24"/>
                <w:lang w:eastAsia="ru-RU"/>
              </w:rPr>
              <w:t xml:space="preserve"> общепроизводственные расходы</w:t>
            </w:r>
          </w:p>
        </w:tc>
        <w:tc>
          <w:tcPr>
            <w:tcW w:w="1353"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2490</w:t>
            </w:r>
          </w:p>
        </w:tc>
      </w:tr>
      <w:tr w:rsidR="00B81D51" w:rsidRPr="001E3E09" w:rsidTr="007B52AE">
        <w:trPr>
          <w:trHeight w:val="609"/>
        </w:trPr>
        <w:tc>
          <w:tcPr>
            <w:tcW w:w="0" w:type="auto"/>
            <w:tcBorders>
              <w:top w:val="nil"/>
              <w:left w:val="single" w:sz="4" w:space="0" w:color="auto"/>
              <w:bottom w:val="single" w:sz="4" w:space="0" w:color="auto"/>
              <w:right w:val="single" w:sz="4" w:space="0" w:color="auto"/>
            </w:tcBorders>
            <w:noWrap/>
            <w:tcMar>
              <w:top w:w="18" w:type="dxa"/>
              <w:left w:w="18" w:type="dxa"/>
              <w:bottom w:w="0" w:type="dxa"/>
              <w:right w:w="18" w:type="dxa"/>
            </w:tcMar>
            <w:vAlign w:val="bottom"/>
          </w:tcPr>
          <w:p w:rsidR="00B81D51" w:rsidRPr="001E3E09" w:rsidRDefault="00B81D51" w:rsidP="007B52AE">
            <w:pPr>
              <w:spacing w:after="0" w:line="360" w:lineRule="auto"/>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 xml:space="preserve">     </w:t>
            </w:r>
            <w:r w:rsidRPr="001E3E09">
              <w:rPr>
                <w:rFonts w:ascii="Times New Roman" w:eastAsia="Times New Roman" w:hAnsi="Times New Roman" w:cs="Times New Roman" w:hint="eastAsia"/>
                <w:sz w:val="24"/>
                <w:szCs w:val="24"/>
                <w:lang w:eastAsia="ru-RU"/>
              </w:rPr>
              <w:t>Итого</w:t>
            </w:r>
          </w:p>
        </w:tc>
        <w:tc>
          <w:tcPr>
            <w:tcW w:w="1353"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108125</w:t>
            </w:r>
          </w:p>
        </w:tc>
      </w:tr>
    </w:tbl>
    <w:p w:rsidR="00B81D51" w:rsidRDefault="00B81D51" w:rsidP="00B81D51">
      <w:pPr>
        <w:spacing w:after="0" w:line="360" w:lineRule="auto"/>
        <w:jc w:val="both"/>
        <w:rPr>
          <w:rFonts w:ascii="Times New Roman" w:eastAsia="Times New Roman" w:hAnsi="Times New Roman" w:cs="Times New Roman"/>
          <w:sz w:val="28"/>
          <w:szCs w:val="28"/>
          <w:lang w:eastAsia="ru-RU"/>
        </w:rPr>
      </w:pPr>
    </w:p>
    <w:p w:rsidR="00B81D51" w:rsidRDefault="00B81D51" w:rsidP="00B81D51">
      <w:pPr>
        <w:spacing w:after="0" w:line="360" w:lineRule="auto"/>
        <w:jc w:val="both"/>
        <w:rPr>
          <w:rFonts w:ascii="Times New Roman" w:eastAsia="Times New Roman" w:hAnsi="Times New Roman" w:cs="Times New Roman"/>
          <w:sz w:val="28"/>
          <w:szCs w:val="28"/>
          <w:lang w:eastAsia="ru-RU"/>
        </w:rPr>
      </w:pPr>
    </w:p>
    <w:p w:rsidR="00B81D51" w:rsidRPr="001E3E09" w:rsidRDefault="00B81D51" w:rsidP="00B81D51">
      <w:pPr>
        <w:spacing w:after="0" w:line="360" w:lineRule="auto"/>
        <w:jc w:val="both"/>
        <w:rPr>
          <w:rFonts w:ascii="Times New Roman" w:eastAsia="Times New Roman" w:hAnsi="Times New Roman" w:cs="Times New Roman"/>
          <w:sz w:val="28"/>
          <w:szCs w:val="28"/>
          <w:lang w:eastAsia="ru-RU"/>
        </w:rPr>
      </w:pPr>
    </w:p>
    <w:p w:rsidR="00B81D51" w:rsidRPr="001E3E09" w:rsidRDefault="00B81D51" w:rsidP="00B81D51">
      <w:pPr>
        <w:spacing w:after="0" w:line="360" w:lineRule="auto"/>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 xml:space="preserve">Таблица </w:t>
      </w:r>
      <w:r>
        <w:rPr>
          <w:rFonts w:ascii="Times New Roman" w:eastAsia="Times New Roman" w:hAnsi="Times New Roman" w:cs="Times New Roman"/>
          <w:sz w:val="28"/>
          <w:szCs w:val="28"/>
          <w:lang w:eastAsia="ru-RU"/>
        </w:rPr>
        <w:t>3.7</w:t>
      </w:r>
      <w:r w:rsidRPr="001E3E09">
        <w:rPr>
          <w:rFonts w:ascii="Times New Roman" w:eastAsia="Times New Roman" w:hAnsi="Times New Roman" w:cs="Times New Roman"/>
          <w:sz w:val="28"/>
          <w:szCs w:val="28"/>
          <w:lang w:eastAsia="ru-RU"/>
        </w:rPr>
        <w:t xml:space="preserve"> – Распределение общепроизводственных расходов за март 200..г.</w:t>
      </w:r>
    </w:p>
    <w:tbl>
      <w:tblPr>
        <w:tblW w:w="8778" w:type="dxa"/>
        <w:tblInd w:w="18" w:type="dxa"/>
        <w:tblLayout w:type="fixed"/>
        <w:tblCellMar>
          <w:left w:w="0" w:type="dxa"/>
          <w:right w:w="0" w:type="dxa"/>
        </w:tblCellMar>
        <w:tblLook w:val="0000" w:firstRow="0" w:lastRow="0" w:firstColumn="0" w:lastColumn="0" w:noHBand="0" w:noVBand="0"/>
      </w:tblPr>
      <w:tblGrid>
        <w:gridCol w:w="2700"/>
        <w:gridCol w:w="1980"/>
        <w:gridCol w:w="1980"/>
        <w:gridCol w:w="2118"/>
      </w:tblGrid>
      <w:tr w:rsidR="00B81D51" w:rsidRPr="001E3E09" w:rsidTr="007B52AE">
        <w:trPr>
          <w:trHeight w:val="355"/>
        </w:trPr>
        <w:tc>
          <w:tcPr>
            <w:tcW w:w="2700" w:type="dxa"/>
            <w:tcBorders>
              <w:top w:val="single" w:sz="4" w:space="0" w:color="auto"/>
              <w:left w:val="single" w:sz="4" w:space="0" w:color="auto"/>
              <w:bottom w:val="nil"/>
              <w:right w:val="nil"/>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hint="eastAsia"/>
                <w:sz w:val="24"/>
                <w:szCs w:val="24"/>
                <w:lang w:eastAsia="ru-RU"/>
              </w:rPr>
              <w:t>Виды</w:t>
            </w:r>
            <w:r w:rsidRPr="001E3E09">
              <w:rPr>
                <w:rFonts w:ascii="Times New Roman" w:eastAsia="Times New Roman" w:hAnsi="Times New Roman" w:cs="Times New Roman"/>
                <w:sz w:val="24"/>
                <w:szCs w:val="24"/>
                <w:lang w:eastAsia="ru-RU"/>
              </w:rPr>
              <w:t xml:space="preserve"> </w:t>
            </w:r>
            <w:r w:rsidRPr="001E3E09">
              <w:rPr>
                <w:rFonts w:ascii="Times New Roman" w:eastAsia="Times New Roman" w:hAnsi="Times New Roman" w:cs="Times New Roman" w:hint="eastAsia"/>
                <w:sz w:val="24"/>
                <w:szCs w:val="24"/>
                <w:lang w:eastAsia="ru-RU"/>
              </w:rPr>
              <w:t>изделий</w:t>
            </w:r>
          </w:p>
        </w:tc>
        <w:tc>
          <w:tcPr>
            <w:tcW w:w="3960"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hint="eastAsia"/>
                <w:sz w:val="24"/>
                <w:szCs w:val="24"/>
                <w:lang w:eastAsia="ru-RU"/>
              </w:rPr>
              <w:t>Расходы</w:t>
            </w:r>
            <w:r w:rsidRPr="001E3E09">
              <w:rPr>
                <w:rFonts w:ascii="Times New Roman" w:eastAsia="Times New Roman" w:hAnsi="Times New Roman" w:cs="Times New Roman"/>
                <w:sz w:val="24"/>
                <w:szCs w:val="24"/>
                <w:lang w:eastAsia="ru-RU"/>
              </w:rPr>
              <w:t xml:space="preserve"> </w:t>
            </w:r>
            <w:r w:rsidRPr="001E3E09">
              <w:rPr>
                <w:rFonts w:ascii="Times New Roman" w:eastAsia="Times New Roman" w:hAnsi="Times New Roman" w:cs="Times New Roman" w:hint="eastAsia"/>
                <w:sz w:val="24"/>
                <w:szCs w:val="24"/>
                <w:lang w:eastAsia="ru-RU"/>
              </w:rPr>
              <w:t>на</w:t>
            </w:r>
            <w:r w:rsidRPr="001E3E09">
              <w:rPr>
                <w:rFonts w:ascii="Times New Roman" w:eastAsia="Times New Roman" w:hAnsi="Times New Roman" w:cs="Times New Roman"/>
                <w:sz w:val="24"/>
                <w:szCs w:val="24"/>
                <w:lang w:eastAsia="ru-RU"/>
              </w:rPr>
              <w:t xml:space="preserve"> </w:t>
            </w:r>
            <w:r w:rsidRPr="001E3E09">
              <w:rPr>
                <w:rFonts w:ascii="Times New Roman" w:eastAsia="Times New Roman" w:hAnsi="Times New Roman" w:cs="Times New Roman" w:hint="eastAsia"/>
                <w:sz w:val="24"/>
                <w:szCs w:val="24"/>
                <w:lang w:eastAsia="ru-RU"/>
              </w:rPr>
              <w:t>материалы</w:t>
            </w:r>
          </w:p>
          <w:p w:rsidR="00B81D51" w:rsidRPr="001E3E09" w:rsidRDefault="00B81D51" w:rsidP="007B52AE">
            <w:pPr>
              <w:spacing w:after="0" w:line="360" w:lineRule="auto"/>
              <w:jc w:val="both"/>
              <w:rPr>
                <w:rFonts w:ascii="Times New Roman" w:eastAsia="Times New Roman" w:hAnsi="Times New Roman" w:cs="Times New Roman"/>
                <w:sz w:val="24"/>
                <w:szCs w:val="24"/>
                <w:lang w:eastAsia="ru-RU"/>
              </w:rPr>
            </w:pPr>
          </w:p>
        </w:tc>
        <w:tc>
          <w:tcPr>
            <w:tcW w:w="2118" w:type="dxa"/>
            <w:tcBorders>
              <w:top w:val="single" w:sz="4" w:space="0" w:color="auto"/>
              <w:left w:val="nil"/>
              <w:bottom w:val="nil"/>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both"/>
              <w:rPr>
                <w:rFonts w:ascii="Times New Roman" w:eastAsia="Times New Roman" w:hAnsi="Times New Roman" w:cs="Times New Roman"/>
                <w:sz w:val="24"/>
                <w:szCs w:val="24"/>
                <w:lang w:eastAsia="ru-RU"/>
              </w:rPr>
            </w:pPr>
          </w:p>
          <w:p w:rsidR="00B81D51" w:rsidRPr="001E3E09" w:rsidRDefault="00B81D51" w:rsidP="007B52AE">
            <w:pPr>
              <w:spacing w:after="0" w:line="360" w:lineRule="auto"/>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hint="eastAsia"/>
                <w:sz w:val="24"/>
                <w:szCs w:val="24"/>
                <w:lang w:eastAsia="ru-RU"/>
              </w:rPr>
              <w:t>О</w:t>
            </w:r>
            <w:r w:rsidRPr="001E3E09">
              <w:rPr>
                <w:rFonts w:ascii="Times New Roman" w:eastAsia="Times New Roman" w:hAnsi="Times New Roman" w:cs="Times New Roman"/>
                <w:sz w:val="24"/>
                <w:szCs w:val="24"/>
                <w:lang w:eastAsia="ru-RU"/>
              </w:rPr>
              <w:t xml:space="preserve">бщепроизводственные расходы, </w:t>
            </w:r>
            <w:r w:rsidRPr="001E3E09">
              <w:rPr>
                <w:rFonts w:ascii="Times New Roman" w:eastAsia="Times New Roman" w:hAnsi="Times New Roman" w:cs="Times New Roman" w:hint="eastAsia"/>
                <w:sz w:val="24"/>
                <w:szCs w:val="24"/>
                <w:lang w:eastAsia="ru-RU"/>
              </w:rPr>
              <w:t>руб</w:t>
            </w:r>
            <w:r w:rsidRPr="001E3E09">
              <w:rPr>
                <w:rFonts w:ascii="Times New Roman" w:eastAsia="Times New Roman" w:hAnsi="Times New Roman" w:cs="Times New Roman"/>
                <w:sz w:val="24"/>
                <w:szCs w:val="24"/>
                <w:lang w:eastAsia="ru-RU"/>
              </w:rPr>
              <w:t>.</w:t>
            </w:r>
          </w:p>
        </w:tc>
      </w:tr>
      <w:tr w:rsidR="00B81D51" w:rsidRPr="001E3E09" w:rsidTr="007B52AE">
        <w:trPr>
          <w:trHeight w:val="255"/>
        </w:trPr>
        <w:tc>
          <w:tcPr>
            <w:tcW w:w="2700" w:type="dxa"/>
            <w:tcBorders>
              <w:top w:val="nil"/>
              <w:left w:val="single" w:sz="4" w:space="0" w:color="auto"/>
              <w:bottom w:val="single" w:sz="4" w:space="0" w:color="auto"/>
              <w:right w:val="nil"/>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0"/>
                <w:szCs w:val="20"/>
                <w:lang w:eastAsia="ru-RU"/>
              </w:rPr>
            </w:pPr>
          </w:p>
        </w:tc>
        <w:tc>
          <w:tcPr>
            <w:tcW w:w="198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 xml:space="preserve">Сумма, </w:t>
            </w:r>
            <w:r w:rsidRPr="001E3E09">
              <w:rPr>
                <w:rFonts w:ascii="Times New Roman" w:eastAsia="Times New Roman" w:hAnsi="Times New Roman" w:cs="Times New Roman" w:hint="eastAsia"/>
                <w:sz w:val="24"/>
                <w:szCs w:val="24"/>
                <w:lang w:eastAsia="ru-RU"/>
              </w:rPr>
              <w:t>руб</w:t>
            </w:r>
            <w:r w:rsidRPr="001E3E09">
              <w:rPr>
                <w:rFonts w:ascii="Times New Roman" w:eastAsia="Times New Roman" w:hAnsi="Times New Roman" w:cs="Times New Roman"/>
                <w:sz w:val="24"/>
                <w:szCs w:val="24"/>
                <w:lang w:eastAsia="ru-RU"/>
              </w:rPr>
              <w:t>.</w:t>
            </w:r>
          </w:p>
        </w:tc>
        <w:tc>
          <w:tcPr>
            <w:tcW w:w="198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hint="eastAsia"/>
                <w:sz w:val="24"/>
                <w:szCs w:val="24"/>
                <w:lang w:eastAsia="ru-RU"/>
              </w:rPr>
              <w:t>удельный</w:t>
            </w:r>
            <w:r w:rsidRPr="001E3E09">
              <w:rPr>
                <w:rFonts w:ascii="Times New Roman" w:eastAsia="Times New Roman" w:hAnsi="Times New Roman" w:cs="Times New Roman"/>
                <w:sz w:val="24"/>
                <w:szCs w:val="24"/>
                <w:lang w:eastAsia="ru-RU"/>
              </w:rPr>
              <w:t xml:space="preserve"> </w:t>
            </w:r>
            <w:r w:rsidRPr="001E3E09">
              <w:rPr>
                <w:rFonts w:ascii="Times New Roman" w:eastAsia="Times New Roman" w:hAnsi="Times New Roman" w:cs="Times New Roman" w:hint="eastAsia"/>
                <w:sz w:val="24"/>
                <w:szCs w:val="24"/>
                <w:lang w:eastAsia="ru-RU"/>
              </w:rPr>
              <w:t>вес</w:t>
            </w:r>
            <w:r w:rsidRPr="001E3E09">
              <w:rPr>
                <w:rFonts w:ascii="Times New Roman" w:eastAsia="Times New Roman" w:hAnsi="Times New Roman" w:cs="Times New Roman"/>
                <w:sz w:val="24"/>
                <w:szCs w:val="24"/>
                <w:lang w:eastAsia="ru-RU"/>
              </w:rPr>
              <w:t>, %</w:t>
            </w:r>
          </w:p>
        </w:tc>
        <w:tc>
          <w:tcPr>
            <w:tcW w:w="2118"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both"/>
              <w:rPr>
                <w:rFonts w:ascii="Times New Roman" w:eastAsia="Times New Roman" w:hAnsi="Times New Roman" w:cs="Times New Roman"/>
                <w:sz w:val="20"/>
                <w:szCs w:val="20"/>
                <w:lang w:eastAsia="ru-RU"/>
              </w:rPr>
            </w:pPr>
            <w:r w:rsidRPr="001E3E09">
              <w:rPr>
                <w:rFonts w:ascii="Times New Roman" w:eastAsia="Times New Roman" w:hAnsi="Times New Roman" w:cs="Times New Roman" w:hint="eastAsia"/>
                <w:sz w:val="20"/>
                <w:szCs w:val="20"/>
                <w:lang w:eastAsia="ru-RU"/>
              </w:rPr>
              <w:t> </w:t>
            </w:r>
          </w:p>
        </w:tc>
      </w:tr>
      <w:tr w:rsidR="00B81D51" w:rsidRPr="001E3E09" w:rsidTr="007B52AE">
        <w:trPr>
          <w:trHeight w:val="255"/>
        </w:trPr>
        <w:tc>
          <w:tcPr>
            <w:tcW w:w="270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изделие 1</w:t>
            </w:r>
          </w:p>
        </w:tc>
        <w:tc>
          <w:tcPr>
            <w:tcW w:w="198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8015</w:t>
            </w:r>
          </w:p>
        </w:tc>
        <w:tc>
          <w:tcPr>
            <w:tcW w:w="198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16,7</w:t>
            </w:r>
          </w:p>
        </w:tc>
        <w:tc>
          <w:tcPr>
            <w:tcW w:w="2118"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18004,0</w:t>
            </w:r>
          </w:p>
        </w:tc>
      </w:tr>
      <w:tr w:rsidR="00B81D51" w:rsidRPr="001E3E09" w:rsidTr="007B52AE">
        <w:trPr>
          <w:trHeight w:val="255"/>
        </w:trPr>
        <w:tc>
          <w:tcPr>
            <w:tcW w:w="270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изделие 2</w:t>
            </w:r>
          </w:p>
        </w:tc>
        <w:tc>
          <w:tcPr>
            <w:tcW w:w="198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8147</w:t>
            </w:r>
          </w:p>
        </w:tc>
        <w:tc>
          <w:tcPr>
            <w:tcW w:w="198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16,9</w:t>
            </w:r>
          </w:p>
        </w:tc>
        <w:tc>
          <w:tcPr>
            <w:tcW w:w="2118"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18300,5</w:t>
            </w:r>
          </w:p>
        </w:tc>
      </w:tr>
      <w:tr w:rsidR="00B81D51" w:rsidRPr="001E3E09" w:rsidTr="007B52AE">
        <w:trPr>
          <w:trHeight w:val="255"/>
        </w:trPr>
        <w:tc>
          <w:tcPr>
            <w:tcW w:w="270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lastRenderedPageBreak/>
              <w:t>изделие 3</w:t>
            </w:r>
          </w:p>
        </w:tc>
        <w:tc>
          <w:tcPr>
            <w:tcW w:w="198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9123</w:t>
            </w:r>
          </w:p>
        </w:tc>
        <w:tc>
          <w:tcPr>
            <w:tcW w:w="198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19,0</w:t>
            </w:r>
          </w:p>
        </w:tc>
        <w:tc>
          <w:tcPr>
            <w:tcW w:w="2118"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20492,9</w:t>
            </w:r>
          </w:p>
        </w:tc>
      </w:tr>
      <w:tr w:rsidR="00B81D51" w:rsidRPr="001E3E09" w:rsidTr="007B52AE">
        <w:trPr>
          <w:trHeight w:val="255"/>
        </w:trPr>
        <w:tc>
          <w:tcPr>
            <w:tcW w:w="270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изделие 4</w:t>
            </w:r>
          </w:p>
        </w:tc>
        <w:tc>
          <w:tcPr>
            <w:tcW w:w="198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10013</w:t>
            </w:r>
          </w:p>
        </w:tc>
        <w:tc>
          <w:tcPr>
            <w:tcW w:w="198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20,8</w:t>
            </w:r>
          </w:p>
        </w:tc>
        <w:tc>
          <w:tcPr>
            <w:tcW w:w="2118"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22492,1</w:t>
            </w:r>
          </w:p>
        </w:tc>
      </w:tr>
      <w:tr w:rsidR="00B81D51" w:rsidRPr="001E3E09" w:rsidTr="007B52AE">
        <w:trPr>
          <w:trHeight w:val="255"/>
        </w:trPr>
        <w:tc>
          <w:tcPr>
            <w:tcW w:w="270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изделие 5</w:t>
            </w:r>
          </w:p>
        </w:tc>
        <w:tc>
          <w:tcPr>
            <w:tcW w:w="198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12837</w:t>
            </w:r>
          </w:p>
        </w:tc>
        <w:tc>
          <w:tcPr>
            <w:tcW w:w="198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26,7</w:t>
            </w:r>
          </w:p>
        </w:tc>
        <w:tc>
          <w:tcPr>
            <w:tcW w:w="2118"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28835,6</w:t>
            </w:r>
          </w:p>
        </w:tc>
      </w:tr>
      <w:tr w:rsidR="00B81D51" w:rsidRPr="001E3E09" w:rsidTr="007B52AE">
        <w:trPr>
          <w:trHeight w:val="255"/>
        </w:trPr>
        <w:tc>
          <w:tcPr>
            <w:tcW w:w="2700"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hint="eastAsia"/>
                <w:sz w:val="24"/>
                <w:szCs w:val="24"/>
                <w:lang w:eastAsia="ru-RU"/>
              </w:rPr>
              <w:t>Итого</w:t>
            </w:r>
          </w:p>
        </w:tc>
        <w:tc>
          <w:tcPr>
            <w:tcW w:w="198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48135</w:t>
            </w:r>
          </w:p>
        </w:tc>
        <w:tc>
          <w:tcPr>
            <w:tcW w:w="198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100,0</w:t>
            </w:r>
          </w:p>
        </w:tc>
        <w:tc>
          <w:tcPr>
            <w:tcW w:w="2118"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108125,0</w:t>
            </w:r>
          </w:p>
        </w:tc>
      </w:tr>
      <w:tr w:rsidR="00B81D51" w:rsidRPr="001E3E09" w:rsidTr="007B52AE">
        <w:trPr>
          <w:trHeight w:val="255"/>
        </w:trPr>
        <w:tc>
          <w:tcPr>
            <w:tcW w:w="2700"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Коэффициент</w:t>
            </w:r>
          </w:p>
        </w:tc>
        <w:tc>
          <w:tcPr>
            <w:tcW w:w="198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2,25</w:t>
            </w:r>
          </w:p>
        </w:tc>
        <w:tc>
          <w:tcPr>
            <w:tcW w:w="198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p>
        </w:tc>
        <w:tc>
          <w:tcPr>
            <w:tcW w:w="2118"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p>
        </w:tc>
      </w:tr>
    </w:tbl>
    <w:p w:rsidR="00B81D51" w:rsidRPr="001E3E09" w:rsidRDefault="00B81D51" w:rsidP="00B81D51">
      <w:pPr>
        <w:spacing w:after="0" w:line="360" w:lineRule="auto"/>
        <w:ind w:firstLine="708"/>
        <w:jc w:val="both"/>
        <w:rPr>
          <w:rFonts w:ascii="Times New Roman" w:eastAsia="Times New Roman" w:hAnsi="Times New Roman" w:cs="Times New Roman"/>
          <w:sz w:val="28"/>
          <w:szCs w:val="28"/>
          <w:lang w:eastAsia="ru-RU"/>
        </w:rPr>
      </w:pPr>
    </w:p>
    <w:p w:rsidR="00B81D51" w:rsidRPr="001E3E09" w:rsidRDefault="00B81D51" w:rsidP="00B81D51">
      <w:pPr>
        <w:spacing w:after="0" w:line="360" w:lineRule="auto"/>
        <w:ind w:firstLine="708"/>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Анализ таблицы позволяет сделать вывод, что база распределения выбрана необоснованно. Она в большей мере подходит для предприятий, выпускающих материалоемкую продукцию (например, пищевой промышленности). Рассмотрим другой вариант распределения, когда базой являются прямые расходы на оплату труда (табл.</w:t>
      </w:r>
      <w:r>
        <w:rPr>
          <w:rFonts w:ascii="Times New Roman" w:eastAsia="Times New Roman" w:hAnsi="Times New Roman" w:cs="Times New Roman"/>
          <w:sz w:val="28"/>
          <w:szCs w:val="28"/>
          <w:lang w:eastAsia="ru-RU"/>
        </w:rPr>
        <w:t>3</w:t>
      </w:r>
      <w:r w:rsidRPr="001E3E09">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8</w:t>
      </w:r>
      <w:r w:rsidRPr="001E3E09">
        <w:rPr>
          <w:rFonts w:ascii="Times New Roman" w:eastAsia="Times New Roman" w:hAnsi="Times New Roman" w:cs="Times New Roman"/>
          <w:sz w:val="28"/>
          <w:szCs w:val="28"/>
          <w:lang w:eastAsia="ru-RU"/>
        </w:rPr>
        <w:t>).</w:t>
      </w:r>
    </w:p>
    <w:p w:rsidR="00B81D51" w:rsidRPr="001E3E09" w:rsidRDefault="00B81D51" w:rsidP="00B81D51">
      <w:pPr>
        <w:spacing w:after="0" w:line="240" w:lineRule="auto"/>
        <w:jc w:val="both"/>
        <w:rPr>
          <w:rFonts w:ascii="Times New Roman" w:eastAsia="Times New Roman" w:hAnsi="Times New Roman" w:cs="Times New Roman"/>
          <w:sz w:val="24"/>
          <w:szCs w:val="24"/>
          <w:lang w:eastAsia="ru-RU"/>
        </w:rPr>
      </w:pPr>
    </w:p>
    <w:p w:rsidR="00B81D51" w:rsidRDefault="00B81D51" w:rsidP="00B81D51">
      <w:pPr>
        <w:spacing w:after="0" w:line="240" w:lineRule="auto"/>
        <w:ind w:left="708"/>
        <w:jc w:val="both"/>
        <w:rPr>
          <w:rFonts w:ascii="Times New Roman" w:eastAsia="Times New Roman" w:hAnsi="Times New Roman" w:cs="Times New Roman"/>
          <w:sz w:val="28"/>
          <w:szCs w:val="28"/>
          <w:lang w:eastAsia="ru-RU"/>
        </w:rPr>
      </w:pPr>
    </w:p>
    <w:p w:rsidR="00B81D51" w:rsidRPr="001E3E09" w:rsidRDefault="00B81D51" w:rsidP="00B81D51">
      <w:pPr>
        <w:spacing w:after="0" w:line="240" w:lineRule="auto"/>
        <w:ind w:left="708"/>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 xml:space="preserve">Таблица </w:t>
      </w:r>
      <w:r>
        <w:rPr>
          <w:rFonts w:ascii="Times New Roman" w:eastAsia="Times New Roman" w:hAnsi="Times New Roman" w:cs="Times New Roman"/>
          <w:sz w:val="28"/>
          <w:szCs w:val="28"/>
          <w:lang w:eastAsia="ru-RU"/>
        </w:rPr>
        <w:t>3.8</w:t>
      </w:r>
      <w:r w:rsidRPr="001E3E09">
        <w:rPr>
          <w:rFonts w:ascii="Times New Roman" w:eastAsia="Times New Roman" w:hAnsi="Times New Roman" w:cs="Times New Roman"/>
          <w:sz w:val="28"/>
          <w:szCs w:val="28"/>
          <w:lang w:eastAsia="ru-RU"/>
        </w:rPr>
        <w:t xml:space="preserve"> – Распределение общепроизводственных расходов </w:t>
      </w:r>
    </w:p>
    <w:p w:rsidR="00B81D51" w:rsidRPr="001E3E09" w:rsidRDefault="00B81D51" w:rsidP="00B81D51">
      <w:pPr>
        <w:spacing w:after="0" w:line="240" w:lineRule="auto"/>
        <w:ind w:left="2124" w:firstLine="708"/>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t>пропорционально прямым трудовым затратам</w:t>
      </w:r>
    </w:p>
    <w:tbl>
      <w:tblPr>
        <w:tblW w:w="9018" w:type="dxa"/>
        <w:jc w:val="center"/>
        <w:tblLayout w:type="fixed"/>
        <w:tblCellMar>
          <w:left w:w="0" w:type="dxa"/>
          <w:right w:w="0" w:type="dxa"/>
        </w:tblCellMar>
        <w:tblLook w:val="0000" w:firstRow="0" w:lastRow="0" w:firstColumn="0" w:lastColumn="0" w:noHBand="0" w:noVBand="0"/>
      </w:tblPr>
      <w:tblGrid>
        <w:gridCol w:w="2718"/>
        <w:gridCol w:w="1980"/>
        <w:gridCol w:w="1980"/>
        <w:gridCol w:w="2340"/>
      </w:tblGrid>
      <w:tr w:rsidR="00B81D51" w:rsidRPr="001E3E09" w:rsidTr="007B52AE">
        <w:trPr>
          <w:trHeight w:val="255"/>
          <w:jc w:val="center"/>
        </w:trPr>
        <w:tc>
          <w:tcPr>
            <w:tcW w:w="2718" w:type="dxa"/>
            <w:tcBorders>
              <w:top w:val="single" w:sz="4" w:space="0" w:color="auto"/>
              <w:left w:val="single" w:sz="4" w:space="0" w:color="auto"/>
              <w:bottom w:val="nil"/>
              <w:right w:val="nil"/>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hint="eastAsia"/>
                <w:sz w:val="24"/>
                <w:szCs w:val="24"/>
                <w:lang w:eastAsia="ru-RU"/>
              </w:rPr>
              <w:t>Виды</w:t>
            </w:r>
            <w:r w:rsidRPr="001E3E09">
              <w:rPr>
                <w:rFonts w:ascii="Times New Roman" w:eastAsia="Times New Roman" w:hAnsi="Times New Roman" w:cs="Times New Roman"/>
                <w:sz w:val="24"/>
                <w:szCs w:val="24"/>
                <w:lang w:eastAsia="ru-RU"/>
              </w:rPr>
              <w:t xml:space="preserve"> </w:t>
            </w:r>
            <w:r w:rsidRPr="001E3E09">
              <w:rPr>
                <w:rFonts w:ascii="Times New Roman" w:eastAsia="Times New Roman" w:hAnsi="Times New Roman" w:cs="Times New Roman" w:hint="eastAsia"/>
                <w:sz w:val="24"/>
                <w:szCs w:val="24"/>
                <w:lang w:eastAsia="ru-RU"/>
              </w:rPr>
              <w:t>изделий</w:t>
            </w:r>
          </w:p>
        </w:tc>
        <w:tc>
          <w:tcPr>
            <w:tcW w:w="3960"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hint="eastAsia"/>
                <w:sz w:val="24"/>
                <w:szCs w:val="24"/>
                <w:lang w:eastAsia="ru-RU"/>
              </w:rPr>
              <w:t>Расходы</w:t>
            </w:r>
            <w:r w:rsidRPr="001E3E09">
              <w:rPr>
                <w:rFonts w:ascii="Times New Roman" w:eastAsia="Times New Roman" w:hAnsi="Times New Roman" w:cs="Times New Roman"/>
                <w:sz w:val="24"/>
                <w:szCs w:val="24"/>
                <w:lang w:eastAsia="ru-RU"/>
              </w:rPr>
              <w:t xml:space="preserve"> </w:t>
            </w:r>
            <w:r w:rsidRPr="001E3E09">
              <w:rPr>
                <w:rFonts w:ascii="Times New Roman" w:eastAsia="Times New Roman" w:hAnsi="Times New Roman" w:cs="Times New Roman" w:hint="eastAsia"/>
                <w:sz w:val="24"/>
                <w:szCs w:val="24"/>
                <w:lang w:eastAsia="ru-RU"/>
              </w:rPr>
              <w:t>на</w:t>
            </w:r>
            <w:r w:rsidRPr="001E3E09">
              <w:rPr>
                <w:rFonts w:ascii="Times New Roman" w:eastAsia="Times New Roman" w:hAnsi="Times New Roman" w:cs="Times New Roman"/>
                <w:sz w:val="24"/>
                <w:szCs w:val="24"/>
                <w:lang w:eastAsia="ru-RU"/>
              </w:rPr>
              <w:t xml:space="preserve"> </w:t>
            </w:r>
            <w:r w:rsidRPr="001E3E09">
              <w:rPr>
                <w:rFonts w:ascii="Times New Roman" w:eastAsia="Times New Roman" w:hAnsi="Times New Roman" w:cs="Times New Roman" w:hint="eastAsia"/>
                <w:sz w:val="24"/>
                <w:szCs w:val="24"/>
                <w:lang w:eastAsia="ru-RU"/>
              </w:rPr>
              <w:t>опл</w:t>
            </w:r>
            <w:r w:rsidRPr="001E3E09">
              <w:rPr>
                <w:rFonts w:ascii="Times New Roman" w:eastAsia="Times New Roman" w:hAnsi="Times New Roman" w:cs="Times New Roman"/>
                <w:sz w:val="24"/>
                <w:szCs w:val="24"/>
                <w:lang w:eastAsia="ru-RU"/>
              </w:rPr>
              <w:t xml:space="preserve">ату </w:t>
            </w:r>
            <w:r w:rsidRPr="001E3E09">
              <w:rPr>
                <w:rFonts w:ascii="Times New Roman" w:eastAsia="Times New Roman" w:hAnsi="Times New Roman" w:cs="Times New Roman" w:hint="eastAsia"/>
                <w:sz w:val="24"/>
                <w:szCs w:val="24"/>
                <w:lang w:eastAsia="ru-RU"/>
              </w:rPr>
              <w:t>тр</w:t>
            </w:r>
            <w:r w:rsidRPr="001E3E09">
              <w:rPr>
                <w:rFonts w:ascii="Times New Roman" w:eastAsia="Times New Roman" w:hAnsi="Times New Roman" w:cs="Times New Roman"/>
                <w:sz w:val="24"/>
                <w:szCs w:val="24"/>
                <w:lang w:eastAsia="ru-RU"/>
              </w:rPr>
              <w:t>уда</w:t>
            </w:r>
          </w:p>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p>
        </w:tc>
        <w:tc>
          <w:tcPr>
            <w:tcW w:w="2340" w:type="dxa"/>
            <w:tcBorders>
              <w:top w:val="single" w:sz="4" w:space="0" w:color="auto"/>
              <w:left w:val="nil"/>
              <w:bottom w:val="nil"/>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hint="eastAsia"/>
                <w:sz w:val="24"/>
                <w:szCs w:val="24"/>
                <w:lang w:eastAsia="ru-RU"/>
              </w:rPr>
              <w:t>О</w:t>
            </w:r>
            <w:r w:rsidRPr="001E3E09">
              <w:rPr>
                <w:rFonts w:ascii="Times New Roman" w:eastAsia="Times New Roman" w:hAnsi="Times New Roman" w:cs="Times New Roman"/>
                <w:sz w:val="24"/>
                <w:szCs w:val="24"/>
                <w:lang w:eastAsia="ru-RU"/>
              </w:rPr>
              <w:t xml:space="preserve">бщепроизводственные расходы, </w:t>
            </w:r>
            <w:r w:rsidRPr="001E3E09">
              <w:rPr>
                <w:rFonts w:ascii="Times New Roman" w:eastAsia="Times New Roman" w:hAnsi="Times New Roman" w:cs="Times New Roman" w:hint="eastAsia"/>
                <w:sz w:val="24"/>
                <w:szCs w:val="24"/>
                <w:lang w:eastAsia="ru-RU"/>
              </w:rPr>
              <w:t>руб</w:t>
            </w:r>
            <w:r w:rsidRPr="001E3E09">
              <w:rPr>
                <w:rFonts w:ascii="Times New Roman" w:eastAsia="Times New Roman" w:hAnsi="Times New Roman" w:cs="Times New Roman"/>
                <w:sz w:val="24"/>
                <w:szCs w:val="24"/>
                <w:lang w:eastAsia="ru-RU"/>
              </w:rPr>
              <w:t>.</w:t>
            </w:r>
          </w:p>
        </w:tc>
      </w:tr>
      <w:tr w:rsidR="00B81D51" w:rsidRPr="001E3E09" w:rsidTr="007B52AE">
        <w:trPr>
          <w:trHeight w:val="255"/>
          <w:jc w:val="center"/>
        </w:trPr>
        <w:tc>
          <w:tcPr>
            <w:tcW w:w="2718" w:type="dxa"/>
            <w:tcBorders>
              <w:top w:val="nil"/>
              <w:left w:val="single" w:sz="4" w:space="0" w:color="auto"/>
              <w:bottom w:val="single" w:sz="4" w:space="0" w:color="auto"/>
              <w:right w:val="nil"/>
            </w:tcBorders>
            <w:noWrap/>
            <w:tcMar>
              <w:top w:w="18" w:type="dxa"/>
              <w:left w:w="18" w:type="dxa"/>
              <w:bottom w:w="0" w:type="dxa"/>
              <w:right w:w="18" w:type="dxa"/>
            </w:tcMar>
            <w:vAlign w:val="center"/>
          </w:tcPr>
          <w:p w:rsidR="00B81D51" w:rsidRPr="001E3E09" w:rsidRDefault="00B81D51" w:rsidP="007B52AE">
            <w:pPr>
              <w:spacing w:after="0" w:line="360" w:lineRule="auto"/>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hint="eastAsia"/>
                <w:sz w:val="24"/>
                <w:szCs w:val="24"/>
                <w:lang w:eastAsia="ru-RU"/>
              </w:rPr>
              <w:t> </w:t>
            </w:r>
          </w:p>
        </w:tc>
        <w:tc>
          <w:tcPr>
            <w:tcW w:w="198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 xml:space="preserve">сумма, </w:t>
            </w:r>
            <w:r w:rsidRPr="001E3E09">
              <w:rPr>
                <w:rFonts w:ascii="Times New Roman" w:eastAsia="Times New Roman" w:hAnsi="Times New Roman" w:cs="Times New Roman" w:hint="eastAsia"/>
                <w:sz w:val="24"/>
                <w:szCs w:val="24"/>
                <w:lang w:eastAsia="ru-RU"/>
              </w:rPr>
              <w:t>руб</w:t>
            </w:r>
            <w:r w:rsidRPr="001E3E09">
              <w:rPr>
                <w:rFonts w:ascii="Times New Roman" w:eastAsia="Times New Roman" w:hAnsi="Times New Roman" w:cs="Times New Roman"/>
                <w:sz w:val="24"/>
                <w:szCs w:val="24"/>
                <w:lang w:eastAsia="ru-RU"/>
              </w:rPr>
              <w:t>.</w:t>
            </w:r>
          </w:p>
        </w:tc>
        <w:tc>
          <w:tcPr>
            <w:tcW w:w="198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hint="eastAsia"/>
                <w:sz w:val="24"/>
                <w:szCs w:val="24"/>
                <w:lang w:eastAsia="ru-RU"/>
              </w:rPr>
              <w:t>удельный</w:t>
            </w:r>
            <w:r w:rsidRPr="001E3E09">
              <w:rPr>
                <w:rFonts w:ascii="Times New Roman" w:eastAsia="Times New Roman" w:hAnsi="Times New Roman" w:cs="Times New Roman"/>
                <w:sz w:val="24"/>
                <w:szCs w:val="24"/>
                <w:lang w:eastAsia="ru-RU"/>
              </w:rPr>
              <w:t xml:space="preserve"> </w:t>
            </w:r>
            <w:r w:rsidRPr="001E3E09">
              <w:rPr>
                <w:rFonts w:ascii="Times New Roman" w:eastAsia="Times New Roman" w:hAnsi="Times New Roman" w:cs="Times New Roman" w:hint="eastAsia"/>
                <w:sz w:val="24"/>
                <w:szCs w:val="24"/>
                <w:lang w:eastAsia="ru-RU"/>
              </w:rPr>
              <w:t>вес</w:t>
            </w:r>
            <w:r w:rsidRPr="001E3E09">
              <w:rPr>
                <w:rFonts w:ascii="Times New Roman" w:eastAsia="Times New Roman" w:hAnsi="Times New Roman" w:cs="Times New Roman"/>
                <w:sz w:val="24"/>
                <w:szCs w:val="24"/>
                <w:lang w:eastAsia="ru-RU"/>
              </w:rPr>
              <w:t>, %</w:t>
            </w:r>
          </w:p>
        </w:tc>
        <w:tc>
          <w:tcPr>
            <w:tcW w:w="234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hint="eastAsia"/>
                <w:sz w:val="24"/>
                <w:szCs w:val="24"/>
                <w:lang w:eastAsia="ru-RU"/>
              </w:rPr>
              <w:t> </w:t>
            </w:r>
          </w:p>
        </w:tc>
      </w:tr>
      <w:tr w:rsidR="00B81D51" w:rsidRPr="001E3E09" w:rsidTr="007B52AE">
        <w:trPr>
          <w:trHeight w:val="255"/>
          <w:jc w:val="center"/>
        </w:trPr>
        <w:tc>
          <w:tcPr>
            <w:tcW w:w="2718"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изделие 1</w:t>
            </w:r>
          </w:p>
        </w:tc>
        <w:tc>
          <w:tcPr>
            <w:tcW w:w="198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4459</w:t>
            </w:r>
          </w:p>
        </w:tc>
        <w:tc>
          <w:tcPr>
            <w:tcW w:w="198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8,2</w:t>
            </w:r>
          </w:p>
        </w:tc>
        <w:tc>
          <w:tcPr>
            <w:tcW w:w="234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8904,2</w:t>
            </w:r>
          </w:p>
        </w:tc>
      </w:tr>
      <w:tr w:rsidR="00B81D51" w:rsidRPr="001E3E09" w:rsidTr="007B52AE">
        <w:trPr>
          <w:trHeight w:val="255"/>
          <w:jc w:val="center"/>
        </w:trPr>
        <w:tc>
          <w:tcPr>
            <w:tcW w:w="2718"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изделие 2</w:t>
            </w:r>
          </w:p>
        </w:tc>
        <w:tc>
          <w:tcPr>
            <w:tcW w:w="198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5749</w:t>
            </w:r>
          </w:p>
        </w:tc>
        <w:tc>
          <w:tcPr>
            <w:tcW w:w="198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10,6</w:t>
            </w:r>
          </w:p>
        </w:tc>
        <w:tc>
          <w:tcPr>
            <w:tcW w:w="234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11480,3</w:t>
            </w:r>
          </w:p>
        </w:tc>
      </w:tr>
      <w:tr w:rsidR="00B81D51" w:rsidRPr="001E3E09" w:rsidTr="007B52AE">
        <w:trPr>
          <w:trHeight w:val="255"/>
          <w:jc w:val="center"/>
        </w:trPr>
        <w:tc>
          <w:tcPr>
            <w:tcW w:w="2718"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изделие 3</w:t>
            </w:r>
          </w:p>
        </w:tc>
        <w:tc>
          <w:tcPr>
            <w:tcW w:w="198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6877</w:t>
            </w:r>
          </w:p>
        </w:tc>
        <w:tc>
          <w:tcPr>
            <w:tcW w:w="198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12,7</w:t>
            </w:r>
          </w:p>
        </w:tc>
        <w:tc>
          <w:tcPr>
            <w:tcW w:w="234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13732,8</w:t>
            </w:r>
          </w:p>
        </w:tc>
      </w:tr>
      <w:tr w:rsidR="00B81D51" w:rsidRPr="001E3E09" w:rsidTr="007B52AE">
        <w:trPr>
          <w:trHeight w:val="255"/>
          <w:jc w:val="center"/>
        </w:trPr>
        <w:tc>
          <w:tcPr>
            <w:tcW w:w="2718"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изделие 4</w:t>
            </w:r>
          </w:p>
        </w:tc>
        <w:tc>
          <w:tcPr>
            <w:tcW w:w="198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15634</w:t>
            </w:r>
          </w:p>
        </w:tc>
        <w:tc>
          <w:tcPr>
            <w:tcW w:w="198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28,9</w:t>
            </w:r>
          </w:p>
        </w:tc>
        <w:tc>
          <w:tcPr>
            <w:tcW w:w="234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31219,8</w:t>
            </w:r>
          </w:p>
        </w:tc>
      </w:tr>
      <w:tr w:rsidR="00B81D51" w:rsidRPr="001E3E09" w:rsidTr="007B52AE">
        <w:trPr>
          <w:trHeight w:val="255"/>
          <w:jc w:val="center"/>
        </w:trPr>
        <w:tc>
          <w:tcPr>
            <w:tcW w:w="2718"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изделие 5</w:t>
            </w:r>
          </w:p>
        </w:tc>
        <w:tc>
          <w:tcPr>
            <w:tcW w:w="198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21427</w:t>
            </w:r>
          </w:p>
        </w:tc>
        <w:tc>
          <w:tcPr>
            <w:tcW w:w="198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39,6</w:t>
            </w:r>
          </w:p>
        </w:tc>
        <w:tc>
          <w:tcPr>
            <w:tcW w:w="234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42787,9</w:t>
            </w:r>
          </w:p>
        </w:tc>
      </w:tr>
      <w:tr w:rsidR="00B81D51" w:rsidRPr="001E3E09" w:rsidTr="007B52AE">
        <w:trPr>
          <w:trHeight w:val="255"/>
          <w:jc w:val="center"/>
        </w:trPr>
        <w:tc>
          <w:tcPr>
            <w:tcW w:w="271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hint="eastAsia"/>
                <w:sz w:val="24"/>
                <w:szCs w:val="24"/>
                <w:lang w:eastAsia="ru-RU"/>
              </w:rPr>
              <w:t>Итого</w:t>
            </w:r>
          </w:p>
        </w:tc>
        <w:tc>
          <w:tcPr>
            <w:tcW w:w="198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54146</w:t>
            </w:r>
          </w:p>
        </w:tc>
        <w:tc>
          <w:tcPr>
            <w:tcW w:w="198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100,0</w:t>
            </w:r>
          </w:p>
        </w:tc>
        <w:tc>
          <w:tcPr>
            <w:tcW w:w="234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108125,0</w:t>
            </w:r>
          </w:p>
        </w:tc>
      </w:tr>
      <w:tr w:rsidR="00B81D51" w:rsidRPr="001E3E09" w:rsidTr="007B52AE">
        <w:trPr>
          <w:trHeight w:val="255"/>
          <w:jc w:val="center"/>
        </w:trPr>
        <w:tc>
          <w:tcPr>
            <w:tcW w:w="271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Коэффициент</w:t>
            </w:r>
          </w:p>
        </w:tc>
        <w:tc>
          <w:tcPr>
            <w:tcW w:w="198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2,0</w:t>
            </w:r>
          </w:p>
        </w:tc>
        <w:tc>
          <w:tcPr>
            <w:tcW w:w="198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p>
        </w:tc>
        <w:tc>
          <w:tcPr>
            <w:tcW w:w="234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p>
        </w:tc>
      </w:tr>
    </w:tbl>
    <w:p w:rsidR="00B81D51" w:rsidRPr="001E3E09" w:rsidRDefault="00B81D51" w:rsidP="00B81D51">
      <w:pPr>
        <w:spacing w:after="0" w:line="240" w:lineRule="auto"/>
        <w:ind w:firstLine="708"/>
        <w:jc w:val="both"/>
        <w:rPr>
          <w:rFonts w:ascii="Times New Roman" w:eastAsia="Times New Roman" w:hAnsi="Times New Roman" w:cs="Times New Roman"/>
          <w:iCs/>
          <w:sz w:val="28"/>
          <w:szCs w:val="24"/>
          <w:lang w:eastAsia="ru-RU"/>
        </w:rPr>
      </w:pPr>
    </w:p>
    <w:p w:rsidR="00B81D51" w:rsidRPr="001E3E09" w:rsidRDefault="00B81D51" w:rsidP="00B81D51">
      <w:pPr>
        <w:spacing w:after="0" w:line="360" w:lineRule="auto"/>
        <w:ind w:firstLine="708"/>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iCs/>
          <w:sz w:val="28"/>
          <w:szCs w:val="24"/>
          <w:lang w:eastAsia="ru-RU"/>
        </w:rPr>
        <w:t>При сравнении таблиц видно, что амплитуда колебаний удельного расхода материалов составляет примерно 10%, а амплитуда колебаний удельного веса затрат на оплату труда основных производственных рабочих – 31%. Отсюда следует вывод: в</w:t>
      </w:r>
      <w:r w:rsidRPr="001E3E09">
        <w:rPr>
          <w:rFonts w:ascii="Times New Roman" w:eastAsia="Times New Roman" w:hAnsi="Times New Roman" w:cs="Times New Roman"/>
          <w:sz w:val="24"/>
          <w:szCs w:val="24"/>
          <w:lang w:eastAsia="ru-RU"/>
        </w:rPr>
        <w:t xml:space="preserve"> </w:t>
      </w:r>
      <w:r w:rsidRPr="001E3E09">
        <w:rPr>
          <w:rFonts w:ascii="Times New Roman" w:eastAsia="Times New Roman" w:hAnsi="Times New Roman" w:cs="Times New Roman"/>
          <w:sz w:val="28"/>
          <w:szCs w:val="24"/>
          <w:lang w:eastAsia="ru-RU"/>
        </w:rPr>
        <w:t>формировании себестоимости не учитывать расходы на оплату труда при распределении накладных расходов было бы неправильно.</w:t>
      </w:r>
    </w:p>
    <w:p w:rsidR="00B81D51" w:rsidRPr="001E3E09" w:rsidRDefault="00B81D51" w:rsidP="00B81D51">
      <w:pPr>
        <w:spacing w:after="0" w:line="360" w:lineRule="auto"/>
        <w:ind w:firstLine="708"/>
        <w:jc w:val="both"/>
        <w:rPr>
          <w:rFonts w:ascii="Times New Roman" w:eastAsia="Times New Roman" w:hAnsi="Times New Roman" w:cs="Times New Roman"/>
          <w:sz w:val="28"/>
          <w:szCs w:val="28"/>
          <w:lang w:eastAsia="ru-RU"/>
        </w:rPr>
      </w:pPr>
      <w:r w:rsidRPr="001E3E09">
        <w:rPr>
          <w:rFonts w:ascii="Times New Roman" w:eastAsia="Times New Roman" w:hAnsi="Times New Roman" w:cs="Times New Roman"/>
          <w:sz w:val="28"/>
          <w:szCs w:val="28"/>
          <w:lang w:eastAsia="ru-RU"/>
        </w:rPr>
        <w:lastRenderedPageBreak/>
        <w:t>Себестоимость отдельных видов продукции при базе распределения по прямым затратам оказывается наиболее чувствительной к распределению косвенных расходов, что подтверждают расчеты, представленные в таблице 2.10.</w:t>
      </w:r>
    </w:p>
    <w:p w:rsidR="00B81D51" w:rsidRPr="001E3E09" w:rsidRDefault="00B81D51" w:rsidP="00B81D51">
      <w:pPr>
        <w:spacing w:after="0" w:line="360" w:lineRule="auto"/>
        <w:ind w:firstLine="397"/>
        <w:jc w:val="both"/>
        <w:rPr>
          <w:rFonts w:ascii="Times New Roman" w:eastAsia="Times New Roman" w:hAnsi="Times New Roman" w:cs="Times New Roman"/>
          <w:bCs/>
          <w:sz w:val="28"/>
          <w:szCs w:val="24"/>
          <w:lang w:eastAsia="ru-RU"/>
        </w:rPr>
      </w:pPr>
      <w:r w:rsidRPr="001E3E09">
        <w:rPr>
          <w:rFonts w:ascii="Times New Roman" w:eastAsia="Times New Roman" w:hAnsi="Times New Roman" w:cs="Times New Roman"/>
          <w:sz w:val="28"/>
          <w:szCs w:val="24"/>
          <w:lang w:eastAsia="ru-RU"/>
        </w:rPr>
        <w:t xml:space="preserve">Таблица </w:t>
      </w:r>
      <w:r>
        <w:rPr>
          <w:rFonts w:ascii="Times New Roman" w:eastAsia="Times New Roman" w:hAnsi="Times New Roman" w:cs="Times New Roman"/>
          <w:sz w:val="28"/>
          <w:szCs w:val="24"/>
          <w:lang w:eastAsia="ru-RU"/>
        </w:rPr>
        <w:t>3.9</w:t>
      </w:r>
      <w:r w:rsidRPr="001E3E09">
        <w:rPr>
          <w:rFonts w:ascii="Times New Roman" w:eastAsia="Times New Roman" w:hAnsi="Times New Roman" w:cs="Times New Roman"/>
          <w:sz w:val="28"/>
          <w:szCs w:val="24"/>
          <w:lang w:eastAsia="ru-RU"/>
        </w:rPr>
        <w:t xml:space="preserve"> – </w:t>
      </w:r>
      <w:r w:rsidRPr="001E3E09">
        <w:rPr>
          <w:rFonts w:ascii="Times New Roman" w:eastAsia="Times New Roman" w:hAnsi="Times New Roman" w:cs="Times New Roman"/>
          <w:bCs/>
          <w:sz w:val="28"/>
          <w:szCs w:val="24"/>
          <w:lang w:eastAsia="ru-RU"/>
        </w:rPr>
        <w:t xml:space="preserve">Распределение </w:t>
      </w:r>
      <w:proofErr w:type="gramStart"/>
      <w:r w:rsidRPr="001E3E09">
        <w:rPr>
          <w:rFonts w:ascii="Times New Roman" w:eastAsia="Times New Roman" w:hAnsi="Times New Roman" w:cs="Times New Roman"/>
          <w:bCs/>
          <w:sz w:val="28"/>
          <w:szCs w:val="24"/>
          <w:lang w:eastAsia="ru-RU"/>
        </w:rPr>
        <w:t>ОПР</w:t>
      </w:r>
      <w:proofErr w:type="gramEnd"/>
      <w:r w:rsidRPr="001E3E09">
        <w:rPr>
          <w:rFonts w:ascii="Times New Roman" w:eastAsia="Times New Roman" w:hAnsi="Times New Roman" w:cs="Times New Roman"/>
          <w:bCs/>
          <w:sz w:val="28"/>
          <w:szCs w:val="24"/>
          <w:lang w:eastAsia="ru-RU"/>
        </w:rPr>
        <w:t xml:space="preserve"> пропорционально сумме </w:t>
      </w:r>
    </w:p>
    <w:p w:rsidR="00B81D51" w:rsidRPr="001E3E09" w:rsidRDefault="00B81D51" w:rsidP="00B81D51">
      <w:pPr>
        <w:spacing w:after="0" w:line="360" w:lineRule="auto"/>
        <w:ind w:firstLine="397"/>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bCs/>
          <w:sz w:val="28"/>
          <w:szCs w:val="24"/>
          <w:lang w:eastAsia="ru-RU"/>
        </w:rPr>
        <w:t xml:space="preserve">прямых материальных и трудовых затрат (ПМЗ +ПТЗ)  </w:t>
      </w:r>
    </w:p>
    <w:tbl>
      <w:tblPr>
        <w:tblW w:w="7096" w:type="dxa"/>
        <w:tblInd w:w="303" w:type="dxa"/>
        <w:tblCellMar>
          <w:left w:w="0" w:type="dxa"/>
          <w:right w:w="0" w:type="dxa"/>
        </w:tblCellMar>
        <w:tblLook w:val="0000" w:firstRow="0" w:lastRow="0" w:firstColumn="0" w:lastColumn="0" w:noHBand="0" w:noVBand="0"/>
      </w:tblPr>
      <w:tblGrid>
        <w:gridCol w:w="1617"/>
        <w:gridCol w:w="1338"/>
        <w:gridCol w:w="1542"/>
        <w:gridCol w:w="2599"/>
      </w:tblGrid>
      <w:tr w:rsidR="00B81D51" w:rsidRPr="001E3E09" w:rsidTr="007B52AE">
        <w:trPr>
          <w:cantSplit/>
          <w:trHeight w:val="255"/>
        </w:trPr>
        <w:tc>
          <w:tcPr>
            <w:tcW w:w="1617" w:type="dxa"/>
            <w:tcBorders>
              <w:top w:val="single" w:sz="4" w:space="0" w:color="auto"/>
              <w:left w:val="single" w:sz="4" w:space="0" w:color="auto"/>
              <w:bottom w:val="nil"/>
              <w:right w:val="nil"/>
            </w:tcBorders>
            <w:noWrap/>
            <w:tcMar>
              <w:top w:w="18" w:type="dxa"/>
              <w:left w:w="18" w:type="dxa"/>
              <w:bottom w:w="0" w:type="dxa"/>
              <w:right w:w="18" w:type="dxa"/>
            </w:tcMar>
            <w:vAlign w:val="center"/>
          </w:tcPr>
          <w:p w:rsidR="00B81D51" w:rsidRPr="001E3E09" w:rsidRDefault="00B81D51" w:rsidP="007B52AE">
            <w:pPr>
              <w:spacing w:after="0" w:line="360" w:lineRule="auto"/>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hint="eastAsia"/>
                <w:sz w:val="24"/>
                <w:szCs w:val="24"/>
                <w:lang w:eastAsia="ru-RU"/>
              </w:rPr>
              <w:t>Виды</w:t>
            </w:r>
            <w:r w:rsidRPr="001E3E09">
              <w:rPr>
                <w:rFonts w:ascii="Times New Roman" w:eastAsia="Times New Roman" w:hAnsi="Times New Roman" w:cs="Times New Roman"/>
                <w:sz w:val="24"/>
                <w:szCs w:val="24"/>
                <w:lang w:eastAsia="ru-RU"/>
              </w:rPr>
              <w:t xml:space="preserve"> </w:t>
            </w:r>
            <w:r w:rsidRPr="001E3E09">
              <w:rPr>
                <w:rFonts w:ascii="Times New Roman" w:eastAsia="Times New Roman" w:hAnsi="Times New Roman" w:cs="Times New Roman" w:hint="eastAsia"/>
                <w:sz w:val="24"/>
                <w:szCs w:val="24"/>
                <w:lang w:eastAsia="ru-RU"/>
              </w:rPr>
              <w:t>изделий</w:t>
            </w:r>
          </w:p>
        </w:tc>
        <w:tc>
          <w:tcPr>
            <w:tcW w:w="2880"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both"/>
              <w:rPr>
                <w:rFonts w:ascii="Times New Roman" w:eastAsia="Times New Roman" w:hAnsi="Times New Roman" w:cs="Times New Roman"/>
                <w:sz w:val="24"/>
                <w:szCs w:val="24"/>
                <w:lang w:eastAsia="ru-RU"/>
              </w:rPr>
            </w:pPr>
          </w:p>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Прямые затраты</w:t>
            </w:r>
          </w:p>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w:t>
            </w:r>
            <w:r w:rsidRPr="001E3E09">
              <w:rPr>
                <w:rFonts w:ascii="Times New Roman" w:eastAsia="Times New Roman" w:hAnsi="Times New Roman" w:cs="Times New Roman" w:hint="eastAsia"/>
                <w:sz w:val="24"/>
                <w:szCs w:val="24"/>
                <w:lang w:eastAsia="ru-RU"/>
              </w:rPr>
              <w:t>ПМЗ</w:t>
            </w:r>
            <w:r w:rsidRPr="001E3E09">
              <w:rPr>
                <w:rFonts w:ascii="Times New Roman" w:eastAsia="Times New Roman" w:hAnsi="Times New Roman" w:cs="Times New Roman"/>
                <w:sz w:val="24"/>
                <w:szCs w:val="24"/>
                <w:lang w:eastAsia="ru-RU"/>
              </w:rPr>
              <w:t>+</w:t>
            </w:r>
            <w:r w:rsidRPr="001E3E09">
              <w:rPr>
                <w:rFonts w:ascii="Times New Roman" w:eastAsia="Times New Roman" w:hAnsi="Times New Roman" w:cs="Times New Roman" w:hint="eastAsia"/>
                <w:sz w:val="24"/>
                <w:szCs w:val="24"/>
                <w:lang w:eastAsia="ru-RU"/>
              </w:rPr>
              <w:t>ПТЗ</w:t>
            </w:r>
            <w:r w:rsidRPr="001E3E09">
              <w:rPr>
                <w:rFonts w:ascii="Times New Roman" w:eastAsia="Times New Roman" w:hAnsi="Times New Roman" w:cs="Times New Roman"/>
                <w:sz w:val="24"/>
                <w:szCs w:val="24"/>
                <w:lang w:eastAsia="ru-RU"/>
              </w:rPr>
              <w:t>)</w:t>
            </w:r>
          </w:p>
          <w:p w:rsidR="00B81D51" w:rsidRPr="001E3E09" w:rsidRDefault="00B81D51" w:rsidP="007B52AE">
            <w:pPr>
              <w:spacing w:after="0" w:line="360" w:lineRule="auto"/>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hint="eastAsia"/>
                <w:sz w:val="24"/>
                <w:szCs w:val="24"/>
                <w:lang w:eastAsia="ru-RU"/>
              </w:rPr>
              <w:t> </w:t>
            </w:r>
          </w:p>
        </w:tc>
        <w:tc>
          <w:tcPr>
            <w:tcW w:w="2599" w:type="dxa"/>
            <w:tcBorders>
              <w:top w:val="single" w:sz="4" w:space="0" w:color="auto"/>
              <w:left w:val="nil"/>
              <w:bottom w:val="nil"/>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Общепроизводственные</w:t>
            </w:r>
          </w:p>
          <w:p w:rsidR="00B81D51" w:rsidRPr="001E3E09" w:rsidRDefault="00B81D51" w:rsidP="007B52AE">
            <w:pPr>
              <w:spacing w:after="0" w:line="360" w:lineRule="auto"/>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 xml:space="preserve"> расходы, </w:t>
            </w:r>
            <w:r w:rsidRPr="001E3E09">
              <w:rPr>
                <w:rFonts w:ascii="Times New Roman" w:eastAsia="Times New Roman" w:hAnsi="Times New Roman" w:cs="Times New Roman" w:hint="eastAsia"/>
                <w:sz w:val="24"/>
                <w:szCs w:val="24"/>
                <w:lang w:eastAsia="ru-RU"/>
              </w:rPr>
              <w:t>руб</w:t>
            </w:r>
            <w:r w:rsidRPr="001E3E09">
              <w:rPr>
                <w:rFonts w:ascii="Times New Roman" w:eastAsia="Times New Roman" w:hAnsi="Times New Roman" w:cs="Times New Roman"/>
                <w:sz w:val="24"/>
                <w:szCs w:val="24"/>
                <w:lang w:eastAsia="ru-RU"/>
              </w:rPr>
              <w:t>.</w:t>
            </w:r>
          </w:p>
        </w:tc>
      </w:tr>
      <w:tr w:rsidR="00B81D51" w:rsidRPr="001E3E09" w:rsidTr="007B52AE">
        <w:trPr>
          <w:trHeight w:val="255"/>
        </w:trPr>
        <w:tc>
          <w:tcPr>
            <w:tcW w:w="1617" w:type="dxa"/>
            <w:tcBorders>
              <w:top w:val="nil"/>
              <w:left w:val="single" w:sz="4" w:space="0" w:color="auto"/>
              <w:bottom w:val="single" w:sz="4" w:space="0" w:color="auto"/>
              <w:right w:val="nil"/>
            </w:tcBorders>
            <w:noWrap/>
            <w:tcMar>
              <w:top w:w="18" w:type="dxa"/>
              <w:left w:w="18" w:type="dxa"/>
              <w:bottom w:w="0" w:type="dxa"/>
              <w:right w:w="18" w:type="dxa"/>
            </w:tcMar>
            <w:vAlign w:val="bottom"/>
          </w:tcPr>
          <w:p w:rsidR="00B81D51" w:rsidRPr="001E3E09" w:rsidRDefault="00B81D51" w:rsidP="007B52AE">
            <w:pPr>
              <w:spacing w:after="0" w:line="360" w:lineRule="auto"/>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hint="eastAsia"/>
                <w:sz w:val="24"/>
                <w:szCs w:val="24"/>
                <w:lang w:eastAsia="ru-RU"/>
              </w:rPr>
              <w:t> </w:t>
            </w:r>
          </w:p>
        </w:tc>
        <w:tc>
          <w:tcPr>
            <w:tcW w:w="1338"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bottom"/>
          </w:tcPr>
          <w:p w:rsidR="00B81D51" w:rsidRPr="001E3E09" w:rsidRDefault="00B81D51" w:rsidP="007B52AE">
            <w:pPr>
              <w:spacing w:after="0" w:line="360" w:lineRule="auto"/>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 xml:space="preserve">сумма, </w:t>
            </w:r>
            <w:r w:rsidRPr="001E3E09">
              <w:rPr>
                <w:rFonts w:ascii="Times New Roman" w:eastAsia="Times New Roman" w:hAnsi="Times New Roman" w:cs="Times New Roman" w:hint="eastAsia"/>
                <w:sz w:val="24"/>
                <w:szCs w:val="24"/>
                <w:lang w:eastAsia="ru-RU"/>
              </w:rPr>
              <w:t>руб</w:t>
            </w:r>
            <w:r w:rsidRPr="001E3E09">
              <w:rPr>
                <w:rFonts w:ascii="Times New Roman" w:eastAsia="Times New Roman" w:hAnsi="Times New Roman" w:cs="Times New Roman"/>
                <w:sz w:val="24"/>
                <w:szCs w:val="24"/>
                <w:lang w:eastAsia="ru-RU"/>
              </w:rPr>
              <w:t>.</w:t>
            </w:r>
          </w:p>
        </w:tc>
        <w:tc>
          <w:tcPr>
            <w:tcW w:w="1542" w:type="dxa"/>
            <w:tcBorders>
              <w:top w:val="nil"/>
              <w:left w:val="nil"/>
              <w:bottom w:val="single" w:sz="4" w:space="0" w:color="auto"/>
              <w:right w:val="single" w:sz="4" w:space="0" w:color="auto"/>
            </w:tcBorders>
            <w:noWrap/>
            <w:tcMar>
              <w:top w:w="18" w:type="dxa"/>
              <w:left w:w="18" w:type="dxa"/>
              <w:bottom w:w="0" w:type="dxa"/>
              <w:right w:w="18" w:type="dxa"/>
            </w:tcMar>
            <w:vAlign w:val="bottom"/>
          </w:tcPr>
          <w:p w:rsidR="00B81D51" w:rsidRPr="001E3E09" w:rsidRDefault="00B81D51" w:rsidP="007B52AE">
            <w:pPr>
              <w:spacing w:after="0" w:line="360" w:lineRule="auto"/>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hint="eastAsia"/>
                <w:sz w:val="24"/>
                <w:szCs w:val="24"/>
                <w:lang w:eastAsia="ru-RU"/>
              </w:rPr>
              <w:t>удельный</w:t>
            </w:r>
            <w:r w:rsidRPr="001E3E09">
              <w:rPr>
                <w:rFonts w:ascii="Times New Roman" w:eastAsia="Times New Roman" w:hAnsi="Times New Roman" w:cs="Times New Roman"/>
                <w:sz w:val="24"/>
                <w:szCs w:val="24"/>
                <w:lang w:eastAsia="ru-RU"/>
              </w:rPr>
              <w:t xml:space="preserve"> </w:t>
            </w:r>
            <w:r w:rsidRPr="001E3E09">
              <w:rPr>
                <w:rFonts w:ascii="Times New Roman" w:eastAsia="Times New Roman" w:hAnsi="Times New Roman" w:cs="Times New Roman" w:hint="eastAsia"/>
                <w:sz w:val="24"/>
                <w:szCs w:val="24"/>
                <w:lang w:eastAsia="ru-RU"/>
              </w:rPr>
              <w:t>вес</w:t>
            </w:r>
          </w:p>
        </w:tc>
        <w:tc>
          <w:tcPr>
            <w:tcW w:w="2599" w:type="dxa"/>
            <w:tcBorders>
              <w:top w:val="nil"/>
              <w:left w:val="nil"/>
              <w:bottom w:val="single" w:sz="4" w:space="0" w:color="auto"/>
              <w:right w:val="single" w:sz="4" w:space="0" w:color="auto"/>
            </w:tcBorders>
            <w:noWrap/>
            <w:tcMar>
              <w:top w:w="18" w:type="dxa"/>
              <w:left w:w="18" w:type="dxa"/>
              <w:bottom w:w="0" w:type="dxa"/>
              <w:right w:w="18" w:type="dxa"/>
            </w:tcMar>
            <w:vAlign w:val="bottom"/>
          </w:tcPr>
          <w:p w:rsidR="00B81D51" w:rsidRPr="001E3E09" w:rsidRDefault="00B81D51" w:rsidP="007B52AE">
            <w:pPr>
              <w:spacing w:after="0" w:line="360" w:lineRule="auto"/>
              <w:jc w:val="both"/>
              <w:rPr>
                <w:rFonts w:ascii="Times New Roman" w:eastAsia="Times New Roman" w:hAnsi="Times New Roman" w:cs="Times New Roman"/>
                <w:sz w:val="24"/>
                <w:szCs w:val="24"/>
                <w:lang w:eastAsia="ru-RU"/>
              </w:rPr>
            </w:pPr>
            <w:r w:rsidRPr="001E3E09">
              <w:rPr>
                <w:rFonts w:ascii="Times New Roman" w:eastAsia="Times New Roman" w:hAnsi="Times New Roman" w:cs="Times New Roman" w:hint="eastAsia"/>
                <w:sz w:val="24"/>
                <w:szCs w:val="24"/>
                <w:lang w:eastAsia="ru-RU"/>
              </w:rPr>
              <w:t> </w:t>
            </w:r>
          </w:p>
        </w:tc>
      </w:tr>
      <w:tr w:rsidR="00B81D51" w:rsidRPr="001E3E09" w:rsidTr="007B52AE">
        <w:trPr>
          <w:trHeight w:val="255"/>
        </w:trPr>
        <w:tc>
          <w:tcPr>
            <w:tcW w:w="1617"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изделие 1</w:t>
            </w:r>
          </w:p>
        </w:tc>
        <w:tc>
          <w:tcPr>
            <w:tcW w:w="1338"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12474</w:t>
            </w:r>
          </w:p>
        </w:tc>
        <w:tc>
          <w:tcPr>
            <w:tcW w:w="1542"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12,2</w:t>
            </w:r>
          </w:p>
        </w:tc>
        <w:tc>
          <w:tcPr>
            <w:tcW w:w="2599"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13186,7</w:t>
            </w:r>
          </w:p>
        </w:tc>
      </w:tr>
      <w:tr w:rsidR="00B81D51" w:rsidRPr="001E3E09" w:rsidTr="007B52AE">
        <w:trPr>
          <w:trHeight w:val="255"/>
        </w:trPr>
        <w:tc>
          <w:tcPr>
            <w:tcW w:w="1617"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изделие 2</w:t>
            </w:r>
          </w:p>
        </w:tc>
        <w:tc>
          <w:tcPr>
            <w:tcW w:w="1338"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13896</w:t>
            </w:r>
          </w:p>
        </w:tc>
        <w:tc>
          <w:tcPr>
            <w:tcW w:w="1542"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13,6</w:t>
            </w:r>
          </w:p>
        </w:tc>
        <w:tc>
          <w:tcPr>
            <w:tcW w:w="2599"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14690,0</w:t>
            </w:r>
          </w:p>
        </w:tc>
      </w:tr>
      <w:tr w:rsidR="00B81D51" w:rsidRPr="001E3E09" w:rsidTr="007B52AE">
        <w:trPr>
          <w:trHeight w:val="255"/>
        </w:trPr>
        <w:tc>
          <w:tcPr>
            <w:tcW w:w="1617"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изделие 3</w:t>
            </w:r>
          </w:p>
        </w:tc>
        <w:tc>
          <w:tcPr>
            <w:tcW w:w="1338"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16000</w:t>
            </w:r>
          </w:p>
        </w:tc>
        <w:tc>
          <w:tcPr>
            <w:tcW w:w="1542"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15,6</w:t>
            </w:r>
          </w:p>
        </w:tc>
        <w:tc>
          <w:tcPr>
            <w:tcW w:w="2599"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16914,2</w:t>
            </w:r>
          </w:p>
        </w:tc>
      </w:tr>
      <w:tr w:rsidR="00B81D51" w:rsidRPr="001E3E09" w:rsidTr="007B52AE">
        <w:trPr>
          <w:trHeight w:val="255"/>
        </w:trPr>
        <w:tc>
          <w:tcPr>
            <w:tcW w:w="1617"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изделие 4</w:t>
            </w:r>
          </w:p>
        </w:tc>
        <w:tc>
          <w:tcPr>
            <w:tcW w:w="1338"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25647</w:t>
            </w:r>
          </w:p>
        </w:tc>
        <w:tc>
          <w:tcPr>
            <w:tcW w:w="1542"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25,1</w:t>
            </w:r>
          </w:p>
        </w:tc>
        <w:tc>
          <w:tcPr>
            <w:tcW w:w="2599"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27112,4</w:t>
            </w:r>
          </w:p>
        </w:tc>
      </w:tr>
      <w:tr w:rsidR="00B81D51" w:rsidRPr="001E3E09" w:rsidTr="007B52AE">
        <w:trPr>
          <w:trHeight w:val="255"/>
        </w:trPr>
        <w:tc>
          <w:tcPr>
            <w:tcW w:w="1617"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изделие 5</w:t>
            </w:r>
          </w:p>
        </w:tc>
        <w:tc>
          <w:tcPr>
            <w:tcW w:w="1338"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34264</w:t>
            </w:r>
          </w:p>
        </w:tc>
        <w:tc>
          <w:tcPr>
            <w:tcW w:w="1542"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33,5</w:t>
            </w:r>
          </w:p>
        </w:tc>
        <w:tc>
          <w:tcPr>
            <w:tcW w:w="2599"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36221,7</w:t>
            </w:r>
          </w:p>
        </w:tc>
      </w:tr>
      <w:tr w:rsidR="00B81D51" w:rsidRPr="001E3E09" w:rsidTr="007B52AE">
        <w:trPr>
          <w:trHeight w:val="255"/>
        </w:trPr>
        <w:tc>
          <w:tcPr>
            <w:tcW w:w="1617"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hint="eastAsia"/>
                <w:sz w:val="24"/>
                <w:szCs w:val="24"/>
                <w:lang w:eastAsia="ru-RU"/>
              </w:rPr>
              <w:t>Итого</w:t>
            </w:r>
          </w:p>
        </w:tc>
        <w:tc>
          <w:tcPr>
            <w:tcW w:w="1338"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102281</w:t>
            </w:r>
          </w:p>
        </w:tc>
        <w:tc>
          <w:tcPr>
            <w:tcW w:w="1542"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100,0</w:t>
            </w:r>
          </w:p>
        </w:tc>
        <w:tc>
          <w:tcPr>
            <w:tcW w:w="2599"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108125,0</w:t>
            </w:r>
          </w:p>
        </w:tc>
      </w:tr>
      <w:tr w:rsidR="00B81D51" w:rsidRPr="001E3E09" w:rsidTr="007B52AE">
        <w:trPr>
          <w:trHeight w:val="255"/>
        </w:trPr>
        <w:tc>
          <w:tcPr>
            <w:tcW w:w="1617"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hint="eastAsia"/>
                <w:sz w:val="24"/>
                <w:szCs w:val="24"/>
                <w:lang w:eastAsia="ru-RU"/>
              </w:rPr>
              <w:t>Коэффициент</w:t>
            </w:r>
          </w:p>
        </w:tc>
        <w:tc>
          <w:tcPr>
            <w:tcW w:w="133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r w:rsidRPr="001E3E09">
              <w:rPr>
                <w:rFonts w:ascii="Times New Roman" w:eastAsia="Times New Roman" w:hAnsi="Times New Roman" w:cs="Times New Roman"/>
                <w:sz w:val="24"/>
                <w:szCs w:val="24"/>
                <w:lang w:eastAsia="ru-RU"/>
              </w:rPr>
              <w:t>1,06</w:t>
            </w:r>
          </w:p>
        </w:tc>
        <w:tc>
          <w:tcPr>
            <w:tcW w:w="1542"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p>
        </w:tc>
        <w:tc>
          <w:tcPr>
            <w:tcW w:w="2599"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B81D51" w:rsidRPr="001E3E09" w:rsidRDefault="00B81D51" w:rsidP="007B52AE">
            <w:pPr>
              <w:spacing w:after="0" w:line="360" w:lineRule="auto"/>
              <w:jc w:val="center"/>
              <w:rPr>
                <w:rFonts w:ascii="Times New Roman" w:eastAsia="Times New Roman" w:hAnsi="Times New Roman" w:cs="Times New Roman"/>
                <w:sz w:val="24"/>
                <w:szCs w:val="24"/>
                <w:lang w:eastAsia="ru-RU"/>
              </w:rPr>
            </w:pPr>
          </w:p>
        </w:tc>
      </w:tr>
    </w:tbl>
    <w:p w:rsidR="00B81D51" w:rsidRPr="001E3E09" w:rsidRDefault="00B81D51" w:rsidP="00B81D51">
      <w:pPr>
        <w:spacing w:after="0" w:line="360" w:lineRule="auto"/>
        <w:ind w:firstLine="360"/>
        <w:jc w:val="both"/>
        <w:rPr>
          <w:rFonts w:ascii="Times New Roman" w:eastAsia="Times New Roman" w:hAnsi="Times New Roman" w:cs="Times New Roman"/>
          <w:sz w:val="28"/>
          <w:szCs w:val="24"/>
          <w:lang w:eastAsia="ru-RU"/>
        </w:rPr>
      </w:pPr>
    </w:p>
    <w:p w:rsidR="00B81D51" w:rsidRPr="001E3E09" w:rsidRDefault="00B81D51" w:rsidP="00B81D51">
      <w:pPr>
        <w:spacing w:after="0" w:line="360" w:lineRule="auto"/>
        <w:ind w:firstLine="708"/>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sz w:val="28"/>
          <w:szCs w:val="24"/>
          <w:lang w:eastAsia="ru-RU"/>
        </w:rPr>
        <w:t>Из таблицы видно, что амплитуда колебаний удельного веса суммы затрат на оплату труда основных производственных рабочих и затрат на основные материалы составляет примерно 21%. Это говорит о том, что в качестве базы распределения общепроизводственных расходов целесообразнее принять стоимость прямых расходов, т.е. прямых материальных и прямых трудовых затрат.</w:t>
      </w:r>
    </w:p>
    <w:p w:rsidR="00B81D51" w:rsidRDefault="00B81D51" w:rsidP="00B81D51">
      <w:pPr>
        <w:spacing w:after="0" w:line="360" w:lineRule="auto"/>
        <w:ind w:firstLine="540"/>
        <w:jc w:val="both"/>
        <w:rPr>
          <w:rFonts w:ascii="Times New Roman" w:eastAsia="Times New Roman" w:hAnsi="Times New Roman" w:cs="Times New Roman"/>
          <w:sz w:val="28"/>
          <w:szCs w:val="24"/>
          <w:lang w:eastAsia="ru-RU"/>
        </w:rPr>
      </w:pPr>
      <w:r w:rsidRPr="001E3E09">
        <w:rPr>
          <w:rFonts w:ascii="Times New Roman" w:eastAsia="Times New Roman" w:hAnsi="Times New Roman" w:cs="Times New Roman"/>
          <w:sz w:val="28"/>
          <w:szCs w:val="24"/>
          <w:lang w:eastAsia="ru-RU"/>
        </w:rPr>
        <w:t xml:space="preserve">Таким образом, выбор методики распределения косвенных расходов очень важен для правильного расчёта </w:t>
      </w:r>
      <w:r w:rsidRPr="001E3E09">
        <w:rPr>
          <w:rFonts w:ascii="Times New Roman" w:eastAsia="Times New Roman" w:hAnsi="Times New Roman" w:cs="Times New Roman"/>
          <w:sz w:val="28"/>
          <w:szCs w:val="28"/>
          <w:lang w:eastAsia="ru-RU"/>
        </w:rPr>
        <w:t>себестоимости</w:t>
      </w:r>
      <w:r w:rsidRPr="001E3E09">
        <w:rPr>
          <w:rFonts w:ascii="Times New Roman" w:eastAsia="Times New Roman" w:hAnsi="Times New Roman" w:cs="Times New Roman"/>
          <w:sz w:val="28"/>
          <w:szCs w:val="24"/>
          <w:lang w:eastAsia="ru-RU"/>
        </w:rPr>
        <w:t xml:space="preserve"> единицы продукции. Он производится предприятием самостоятельно, закрепляется в учетной политике и является неизменным в течение всего периода ее действия.</w:t>
      </w:r>
    </w:p>
    <w:p w:rsidR="00B81D51" w:rsidRPr="001E3E09" w:rsidRDefault="00B81D51" w:rsidP="00B81D51">
      <w:pPr>
        <w:spacing w:after="0" w:line="360" w:lineRule="auto"/>
        <w:ind w:firstLine="540"/>
        <w:jc w:val="both"/>
        <w:rPr>
          <w:rFonts w:ascii="Times New Roman" w:eastAsia="Times New Roman" w:hAnsi="Times New Roman" w:cs="Times New Roman"/>
          <w:sz w:val="28"/>
          <w:szCs w:val="24"/>
          <w:lang w:eastAsia="ru-RU"/>
        </w:rPr>
      </w:pPr>
    </w:p>
    <w:p w:rsidR="00B81D51" w:rsidRDefault="00B81D51" w:rsidP="00B81D51">
      <w:pPr>
        <w:spacing w:after="0" w:line="240" w:lineRule="auto"/>
        <w:ind w:firstLine="360"/>
        <w:jc w:val="both"/>
        <w:rPr>
          <w:rFonts w:ascii="Times New Roman" w:eastAsia="Times New Roman" w:hAnsi="Times New Roman" w:cs="Times New Roman"/>
          <w:bCs/>
          <w:i/>
          <w:sz w:val="28"/>
          <w:szCs w:val="24"/>
          <w:lang w:eastAsia="ru-RU"/>
        </w:rPr>
      </w:pPr>
      <w:r w:rsidRPr="00525A9A">
        <w:rPr>
          <w:rFonts w:ascii="Times New Roman" w:eastAsia="Times New Roman" w:hAnsi="Times New Roman" w:cs="Times New Roman"/>
          <w:bCs/>
          <w:i/>
          <w:sz w:val="28"/>
          <w:szCs w:val="24"/>
          <w:lang w:eastAsia="ru-RU"/>
        </w:rPr>
        <w:t xml:space="preserve">Функциональный учет затрат как прогрессивный метод учета </w:t>
      </w:r>
    </w:p>
    <w:p w:rsidR="00B81D51" w:rsidRPr="00525A9A" w:rsidRDefault="00B81D51" w:rsidP="00B81D51">
      <w:pPr>
        <w:spacing w:after="0" w:line="360" w:lineRule="auto"/>
        <w:ind w:firstLine="360"/>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Cs/>
          <w:i/>
          <w:sz w:val="28"/>
          <w:szCs w:val="24"/>
          <w:lang w:eastAsia="ru-RU"/>
        </w:rPr>
        <w:t xml:space="preserve">  </w:t>
      </w:r>
      <w:r w:rsidRPr="00525A9A">
        <w:rPr>
          <w:rFonts w:ascii="Times New Roman" w:eastAsia="Times New Roman" w:hAnsi="Times New Roman" w:cs="Times New Roman"/>
          <w:bCs/>
          <w:i/>
          <w:sz w:val="28"/>
          <w:szCs w:val="24"/>
          <w:lang w:eastAsia="ru-RU"/>
        </w:rPr>
        <w:t xml:space="preserve">затрат и </w:t>
      </w:r>
      <w:proofErr w:type="spellStart"/>
      <w:r w:rsidRPr="00525A9A">
        <w:rPr>
          <w:rFonts w:ascii="Times New Roman" w:eastAsia="Times New Roman" w:hAnsi="Times New Roman" w:cs="Times New Roman"/>
          <w:bCs/>
          <w:i/>
          <w:sz w:val="28"/>
          <w:szCs w:val="24"/>
          <w:lang w:eastAsia="ru-RU"/>
        </w:rPr>
        <w:t>калькулирования</w:t>
      </w:r>
      <w:proofErr w:type="spellEnd"/>
      <w:r w:rsidRPr="00525A9A">
        <w:rPr>
          <w:rFonts w:ascii="Times New Roman" w:eastAsia="Times New Roman" w:hAnsi="Times New Roman" w:cs="Times New Roman"/>
          <w:bCs/>
          <w:sz w:val="28"/>
          <w:szCs w:val="24"/>
          <w:lang w:eastAsia="ru-RU"/>
        </w:rPr>
        <w:t xml:space="preserve"> </w:t>
      </w:r>
      <w:r w:rsidRPr="007A19D2">
        <w:rPr>
          <w:rFonts w:ascii="Times New Roman" w:eastAsia="Times New Roman" w:hAnsi="Times New Roman" w:cs="Times New Roman"/>
          <w:bCs/>
          <w:i/>
          <w:sz w:val="28"/>
          <w:szCs w:val="24"/>
          <w:lang w:eastAsia="ru-RU"/>
        </w:rPr>
        <w:t>себестоимости продукции</w:t>
      </w:r>
      <w:r>
        <w:rPr>
          <w:rFonts w:ascii="Times New Roman" w:eastAsia="Times New Roman" w:hAnsi="Times New Roman" w:cs="Times New Roman"/>
          <w:bCs/>
          <w:sz w:val="28"/>
          <w:szCs w:val="24"/>
          <w:lang w:eastAsia="ru-RU"/>
        </w:rPr>
        <w:t xml:space="preserve"> </w:t>
      </w:r>
    </w:p>
    <w:p w:rsidR="00B81D51" w:rsidRPr="00525A9A" w:rsidRDefault="00B81D51" w:rsidP="00B81D51">
      <w:pPr>
        <w:spacing w:after="0" w:line="360" w:lineRule="auto"/>
        <w:ind w:firstLine="360"/>
        <w:jc w:val="both"/>
        <w:rPr>
          <w:rFonts w:ascii="Times New Roman" w:eastAsia="Times New Roman" w:hAnsi="Times New Roman" w:cs="Times New Roman"/>
          <w:bCs/>
          <w:sz w:val="28"/>
          <w:szCs w:val="24"/>
          <w:lang w:eastAsia="ru-RU"/>
        </w:rPr>
      </w:pPr>
      <w:r w:rsidRPr="00525A9A">
        <w:rPr>
          <w:rFonts w:ascii="Times New Roman" w:eastAsia="Times New Roman" w:hAnsi="Times New Roman" w:cs="Times New Roman"/>
          <w:bCs/>
          <w:sz w:val="28"/>
          <w:szCs w:val="24"/>
          <w:lang w:eastAsia="ru-RU"/>
        </w:rPr>
        <w:lastRenderedPageBreak/>
        <w:tab/>
        <w:t xml:space="preserve">Применительно к отечественному учету многочисленные методы учета затрат и </w:t>
      </w:r>
      <w:proofErr w:type="spellStart"/>
      <w:r w:rsidRPr="00525A9A">
        <w:rPr>
          <w:rFonts w:ascii="Times New Roman" w:eastAsia="Times New Roman" w:hAnsi="Times New Roman" w:cs="Times New Roman"/>
          <w:bCs/>
          <w:sz w:val="28"/>
          <w:szCs w:val="24"/>
          <w:lang w:eastAsia="ru-RU"/>
        </w:rPr>
        <w:t>калькулирования</w:t>
      </w:r>
      <w:proofErr w:type="spellEnd"/>
      <w:r w:rsidRPr="00525A9A">
        <w:rPr>
          <w:rFonts w:ascii="Times New Roman" w:eastAsia="Times New Roman" w:hAnsi="Times New Roman" w:cs="Times New Roman"/>
          <w:bCs/>
          <w:sz w:val="28"/>
          <w:szCs w:val="24"/>
          <w:lang w:eastAsia="ru-RU"/>
        </w:rPr>
        <w:t xml:space="preserve"> можно разделить на традиционные и прогрессивные, многие из которых рассмотрены выше. Особое внимание  привлекает метод функционального учета затрат  как  один из перспективных методов распределения косвенных затрат и </w:t>
      </w:r>
      <w:proofErr w:type="spellStart"/>
      <w:r w:rsidRPr="00525A9A">
        <w:rPr>
          <w:rFonts w:ascii="Times New Roman" w:eastAsia="Times New Roman" w:hAnsi="Times New Roman" w:cs="Times New Roman"/>
          <w:bCs/>
          <w:sz w:val="28"/>
          <w:szCs w:val="24"/>
          <w:lang w:eastAsia="ru-RU"/>
        </w:rPr>
        <w:t>калькулирования</w:t>
      </w:r>
      <w:proofErr w:type="spellEnd"/>
      <w:r w:rsidRPr="00525A9A">
        <w:rPr>
          <w:rFonts w:ascii="Times New Roman" w:eastAsia="Times New Roman" w:hAnsi="Times New Roman" w:cs="Times New Roman"/>
          <w:bCs/>
          <w:sz w:val="28"/>
          <w:szCs w:val="24"/>
          <w:lang w:eastAsia="ru-RU"/>
        </w:rPr>
        <w:t xml:space="preserve"> себестоимости продукции.</w:t>
      </w:r>
    </w:p>
    <w:p w:rsidR="00B81D51" w:rsidRPr="00525A9A" w:rsidRDefault="00B81D51" w:rsidP="00B81D51">
      <w:pPr>
        <w:spacing w:after="0" w:line="360" w:lineRule="auto"/>
        <w:ind w:firstLine="360"/>
        <w:jc w:val="both"/>
        <w:rPr>
          <w:rFonts w:ascii="Times New Roman" w:eastAsia="Times New Roman" w:hAnsi="Times New Roman" w:cs="Times New Roman"/>
          <w:bCs/>
          <w:sz w:val="28"/>
          <w:szCs w:val="24"/>
          <w:lang w:eastAsia="ru-RU"/>
        </w:rPr>
      </w:pPr>
      <w:r w:rsidRPr="00525A9A">
        <w:rPr>
          <w:rFonts w:ascii="Times New Roman" w:eastAsia="Times New Roman" w:hAnsi="Times New Roman" w:cs="Times New Roman"/>
          <w:bCs/>
          <w:sz w:val="28"/>
          <w:szCs w:val="24"/>
          <w:lang w:eastAsia="ru-RU"/>
        </w:rPr>
        <w:tab/>
        <w:t xml:space="preserve">Функциональный учет затрат является </w:t>
      </w:r>
      <w:r>
        <w:rPr>
          <w:rFonts w:ascii="Times New Roman" w:eastAsia="Times New Roman" w:hAnsi="Times New Roman" w:cs="Times New Roman"/>
          <w:bCs/>
          <w:sz w:val="28"/>
          <w:szCs w:val="24"/>
          <w:lang w:eastAsia="ru-RU"/>
        </w:rPr>
        <w:t>прогрессивным</w:t>
      </w:r>
      <w:r w:rsidRPr="00525A9A">
        <w:rPr>
          <w:rFonts w:ascii="Times New Roman" w:eastAsia="Times New Roman" w:hAnsi="Times New Roman" w:cs="Times New Roman"/>
          <w:bCs/>
          <w:sz w:val="28"/>
          <w:szCs w:val="24"/>
          <w:lang w:eastAsia="ru-RU"/>
        </w:rPr>
        <w:t xml:space="preserve"> направлением не только для отечественного, но и для западного учета. Система учета затрат по функциям  была разработана в 80- х гг. ХХ </w:t>
      </w:r>
      <w:proofErr w:type="gramStart"/>
      <w:r w:rsidRPr="00525A9A">
        <w:rPr>
          <w:rFonts w:ascii="Times New Roman" w:eastAsia="Times New Roman" w:hAnsi="Times New Roman" w:cs="Times New Roman"/>
          <w:bCs/>
          <w:sz w:val="28"/>
          <w:szCs w:val="24"/>
          <w:lang w:eastAsia="ru-RU"/>
        </w:rPr>
        <w:t>в</w:t>
      </w:r>
      <w:proofErr w:type="gramEnd"/>
      <w:r w:rsidRPr="00525A9A">
        <w:rPr>
          <w:rFonts w:ascii="Times New Roman" w:eastAsia="Times New Roman" w:hAnsi="Times New Roman" w:cs="Times New Roman"/>
          <w:bCs/>
          <w:sz w:val="28"/>
          <w:szCs w:val="24"/>
          <w:lang w:eastAsia="ru-RU"/>
        </w:rPr>
        <w:t xml:space="preserve">. профессорами Гарвардского университета Р. Купером и Р. Капланом. В первых публикациях о данной калькуляционной системе в 1988 г. эти специалисты выявили ряд ограничений и </w:t>
      </w:r>
      <w:proofErr w:type="gramStart"/>
      <w:r w:rsidRPr="00525A9A">
        <w:rPr>
          <w:rFonts w:ascii="Times New Roman" w:eastAsia="Times New Roman" w:hAnsi="Times New Roman" w:cs="Times New Roman"/>
          <w:bCs/>
          <w:sz w:val="28"/>
          <w:szCs w:val="24"/>
          <w:lang w:eastAsia="ru-RU"/>
        </w:rPr>
        <w:t>недостатков</w:t>
      </w:r>
      <w:proofErr w:type="gramEnd"/>
      <w:r w:rsidRPr="00525A9A">
        <w:rPr>
          <w:rFonts w:ascii="Times New Roman" w:eastAsia="Times New Roman" w:hAnsi="Times New Roman" w:cs="Times New Roman"/>
          <w:bCs/>
          <w:sz w:val="28"/>
          <w:szCs w:val="24"/>
          <w:lang w:eastAsia="ru-RU"/>
        </w:rPr>
        <w:t xml:space="preserve"> существовавших на тот момент систем калькуляции, при этом их критика в основном была направлена на методы отнесения косвенных расходов на конечную продукцию.  </w:t>
      </w:r>
      <w:r w:rsidRPr="00525A9A">
        <w:rPr>
          <w:rFonts w:ascii="Times New Roman" w:eastAsia="Times New Roman" w:hAnsi="Times New Roman" w:cs="Times New Roman"/>
          <w:bCs/>
          <w:sz w:val="28"/>
          <w:szCs w:val="24"/>
          <w:lang w:eastAsia="ru-RU"/>
        </w:rPr>
        <w:tab/>
        <w:t xml:space="preserve">Появление калькуляционной системы, предусматривающей распределение затрат по функциям обусловлено осознанием неадекватности отражения традиционными методами распределения тех затрат, которые существуют на современных предприятиях со сложными производственными процессами. Можно выделить следующие группы факторов, повлекших возникновение функционального учета затрат. Во-первых, на многих предприятиях произошли изменения в области производства, значительно повысился уровень их автоматизации, появились гибкие производственные системы и т. д. Во-вторых, усилия производителей, направленных на достижение конкурентоспособности своих предприятий, привели к росту косвенных расходов. Поэтому упрощенные методы распределения все более сложных по структуре накладных расходов на продукцию, использующие в качестве базы труд основных производственных рабочих, доля которого снижается, перестают оправдывать себя. Таким образом, функциональный учет затрат возник как более совершенный метод распределения косвенных расходов. </w:t>
      </w:r>
    </w:p>
    <w:p w:rsidR="00B81D51" w:rsidRPr="00525A9A" w:rsidRDefault="00B81D51" w:rsidP="00B81D51">
      <w:pPr>
        <w:spacing w:after="0" w:line="360" w:lineRule="auto"/>
        <w:ind w:firstLine="360"/>
        <w:jc w:val="both"/>
        <w:rPr>
          <w:rFonts w:ascii="Times New Roman" w:eastAsia="Times New Roman" w:hAnsi="Times New Roman" w:cs="Times New Roman"/>
          <w:bCs/>
          <w:sz w:val="28"/>
          <w:szCs w:val="24"/>
          <w:lang w:eastAsia="ru-RU"/>
        </w:rPr>
      </w:pPr>
      <w:r w:rsidRPr="00525A9A">
        <w:rPr>
          <w:rFonts w:ascii="Times New Roman" w:eastAsia="Times New Roman" w:hAnsi="Times New Roman" w:cs="Times New Roman"/>
          <w:bCs/>
          <w:sz w:val="28"/>
          <w:szCs w:val="24"/>
          <w:lang w:eastAsia="ru-RU"/>
        </w:rPr>
        <w:lastRenderedPageBreak/>
        <w:tab/>
        <w:t xml:space="preserve">Название системы </w:t>
      </w:r>
      <w:r w:rsidRPr="00525A9A">
        <w:rPr>
          <w:rFonts w:ascii="Times New Roman" w:eastAsia="Times New Roman" w:hAnsi="Times New Roman" w:cs="Times New Roman"/>
          <w:bCs/>
          <w:i/>
          <w:sz w:val="28"/>
          <w:szCs w:val="24"/>
          <w:lang w:val="en-US" w:eastAsia="ru-RU"/>
        </w:rPr>
        <w:t>activity</w:t>
      </w:r>
      <w:r w:rsidRPr="00525A9A">
        <w:rPr>
          <w:rFonts w:ascii="Times New Roman" w:eastAsia="Times New Roman" w:hAnsi="Times New Roman" w:cs="Times New Roman"/>
          <w:bCs/>
          <w:i/>
          <w:sz w:val="28"/>
          <w:szCs w:val="24"/>
          <w:lang w:eastAsia="ru-RU"/>
        </w:rPr>
        <w:t xml:space="preserve"> </w:t>
      </w:r>
      <w:r w:rsidRPr="00525A9A">
        <w:rPr>
          <w:rFonts w:ascii="Times New Roman" w:eastAsia="Times New Roman" w:hAnsi="Times New Roman" w:cs="Times New Roman"/>
          <w:bCs/>
          <w:i/>
          <w:sz w:val="28"/>
          <w:szCs w:val="24"/>
          <w:lang w:val="en-US" w:eastAsia="ru-RU"/>
        </w:rPr>
        <w:t>based</w:t>
      </w:r>
      <w:r w:rsidRPr="00525A9A">
        <w:rPr>
          <w:rFonts w:ascii="Times New Roman" w:eastAsia="Times New Roman" w:hAnsi="Times New Roman" w:cs="Times New Roman"/>
          <w:bCs/>
          <w:i/>
          <w:sz w:val="28"/>
          <w:szCs w:val="24"/>
          <w:lang w:eastAsia="ru-RU"/>
        </w:rPr>
        <w:t xml:space="preserve"> </w:t>
      </w:r>
      <w:r w:rsidRPr="00525A9A">
        <w:rPr>
          <w:rFonts w:ascii="Times New Roman" w:eastAsia="Times New Roman" w:hAnsi="Times New Roman" w:cs="Times New Roman"/>
          <w:bCs/>
          <w:i/>
          <w:sz w:val="28"/>
          <w:szCs w:val="24"/>
          <w:lang w:val="en-US" w:eastAsia="ru-RU"/>
        </w:rPr>
        <w:t>costing</w:t>
      </w:r>
      <w:r w:rsidRPr="00525A9A">
        <w:rPr>
          <w:rFonts w:ascii="Times New Roman" w:eastAsia="Times New Roman" w:hAnsi="Times New Roman" w:cs="Times New Roman"/>
          <w:bCs/>
          <w:i/>
          <w:sz w:val="28"/>
          <w:szCs w:val="24"/>
          <w:lang w:eastAsia="ru-RU"/>
        </w:rPr>
        <w:t>(</w:t>
      </w:r>
      <w:r w:rsidRPr="00525A9A">
        <w:rPr>
          <w:rFonts w:ascii="Times New Roman" w:eastAsia="Times New Roman" w:hAnsi="Times New Roman" w:cs="Times New Roman"/>
          <w:bCs/>
          <w:i/>
          <w:sz w:val="28"/>
          <w:szCs w:val="24"/>
          <w:lang w:val="en-US" w:eastAsia="ru-RU"/>
        </w:rPr>
        <w:t>ABC</w:t>
      </w:r>
      <w:r w:rsidRPr="00525A9A">
        <w:rPr>
          <w:rFonts w:ascii="Times New Roman" w:eastAsia="Times New Roman" w:hAnsi="Times New Roman" w:cs="Times New Roman"/>
          <w:bCs/>
          <w:i/>
          <w:sz w:val="28"/>
          <w:szCs w:val="24"/>
          <w:lang w:eastAsia="ru-RU"/>
        </w:rPr>
        <w:t xml:space="preserve">) </w:t>
      </w:r>
      <w:r w:rsidRPr="00525A9A">
        <w:rPr>
          <w:rFonts w:ascii="Times New Roman" w:eastAsia="Times New Roman" w:hAnsi="Times New Roman" w:cs="Times New Roman"/>
          <w:bCs/>
          <w:sz w:val="28"/>
          <w:szCs w:val="24"/>
          <w:lang w:eastAsia="ru-RU"/>
        </w:rPr>
        <w:t>переводится российскими специалистами по-разному: «</w:t>
      </w:r>
      <w:proofErr w:type="spellStart"/>
      <w:r w:rsidRPr="00525A9A">
        <w:rPr>
          <w:rFonts w:ascii="Times New Roman" w:eastAsia="Times New Roman" w:hAnsi="Times New Roman" w:cs="Times New Roman"/>
          <w:bCs/>
          <w:sz w:val="28"/>
          <w:szCs w:val="24"/>
          <w:lang w:eastAsia="ru-RU"/>
        </w:rPr>
        <w:t>калькулирование</w:t>
      </w:r>
      <w:proofErr w:type="spellEnd"/>
      <w:r w:rsidRPr="00525A9A">
        <w:rPr>
          <w:rFonts w:ascii="Times New Roman" w:eastAsia="Times New Roman" w:hAnsi="Times New Roman" w:cs="Times New Roman"/>
          <w:bCs/>
          <w:sz w:val="28"/>
          <w:szCs w:val="24"/>
          <w:lang w:eastAsia="ru-RU"/>
        </w:rPr>
        <w:t xml:space="preserve"> по операциям», «</w:t>
      </w:r>
      <w:proofErr w:type="spellStart"/>
      <w:r w:rsidRPr="00525A9A">
        <w:rPr>
          <w:rFonts w:ascii="Times New Roman" w:eastAsia="Times New Roman" w:hAnsi="Times New Roman" w:cs="Times New Roman"/>
          <w:bCs/>
          <w:sz w:val="28"/>
          <w:szCs w:val="24"/>
          <w:lang w:eastAsia="ru-RU"/>
        </w:rPr>
        <w:t>калькулирование</w:t>
      </w:r>
      <w:proofErr w:type="spellEnd"/>
      <w:r w:rsidRPr="00525A9A">
        <w:rPr>
          <w:rFonts w:ascii="Times New Roman" w:eastAsia="Times New Roman" w:hAnsi="Times New Roman" w:cs="Times New Roman"/>
          <w:bCs/>
          <w:sz w:val="28"/>
          <w:szCs w:val="24"/>
          <w:lang w:eastAsia="ru-RU"/>
        </w:rPr>
        <w:t xml:space="preserve"> по работам», </w:t>
      </w:r>
      <w:proofErr w:type="spellStart"/>
      <w:r w:rsidRPr="00525A9A">
        <w:rPr>
          <w:rFonts w:ascii="Times New Roman" w:eastAsia="Times New Roman" w:hAnsi="Times New Roman" w:cs="Times New Roman"/>
          <w:bCs/>
          <w:sz w:val="28"/>
          <w:szCs w:val="24"/>
          <w:lang w:eastAsia="ru-RU"/>
        </w:rPr>
        <w:t>калькулирование</w:t>
      </w:r>
      <w:proofErr w:type="spellEnd"/>
      <w:r w:rsidRPr="00525A9A">
        <w:rPr>
          <w:rFonts w:ascii="Times New Roman" w:eastAsia="Times New Roman" w:hAnsi="Times New Roman" w:cs="Times New Roman"/>
          <w:bCs/>
          <w:sz w:val="28"/>
          <w:szCs w:val="24"/>
          <w:lang w:eastAsia="ru-RU"/>
        </w:rPr>
        <w:t xml:space="preserve"> по функциям», «функциональный учет затрат», «функционально-стоимостный анализ». Некоторые же специалисты оставляют оригинальное звучание – АВС или АВ-</w:t>
      </w:r>
      <w:proofErr w:type="spellStart"/>
      <w:r w:rsidRPr="00525A9A">
        <w:rPr>
          <w:rFonts w:ascii="Times New Roman" w:eastAsia="Times New Roman" w:hAnsi="Times New Roman" w:cs="Times New Roman"/>
          <w:bCs/>
          <w:sz w:val="28"/>
          <w:szCs w:val="24"/>
          <w:lang w:eastAsia="ru-RU"/>
        </w:rPr>
        <w:t>костинг</w:t>
      </w:r>
      <w:proofErr w:type="spellEnd"/>
      <w:r w:rsidRPr="00525A9A">
        <w:rPr>
          <w:rFonts w:ascii="Times New Roman" w:eastAsia="Times New Roman" w:hAnsi="Times New Roman" w:cs="Times New Roman"/>
          <w:bCs/>
          <w:sz w:val="28"/>
          <w:szCs w:val="24"/>
          <w:lang w:eastAsia="ru-RU"/>
        </w:rPr>
        <w:t xml:space="preserve">. </w:t>
      </w:r>
      <w:proofErr w:type="gramStart"/>
      <w:r w:rsidRPr="00525A9A">
        <w:rPr>
          <w:rFonts w:ascii="Times New Roman" w:eastAsia="Times New Roman" w:hAnsi="Times New Roman" w:cs="Times New Roman"/>
          <w:bCs/>
          <w:sz w:val="28"/>
          <w:szCs w:val="24"/>
          <w:lang w:eastAsia="ru-RU"/>
        </w:rPr>
        <w:t>Такая</w:t>
      </w:r>
      <w:proofErr w:type="gramEnd"/>
      <w:r w:rsidRPr="00525A9A">
        <w:rPr>
          <w:rFonts w:ascii="Times New Roman" w:eastAsia="Times New Roman" w:hAnsi="Times New Roman" w:cs="Times New Roman"/>
          <w:bCs/>
          <w:sz w:val="28"/>
          <w:szCs w:val="24"/>
          <w:lang w:eastAsia="ru-RU"/>
        </w:rPr>
        <w:t xml:space="preserve"> </w:t>
      </w:r>
      <w:proofErr w:type="spellStart"/>
      <w:r w:rsidRPr="00525A9A">
        <w:rPr>
          <w:rFonts w:ascii="Times New Roman" w:eastAsia="Times New Roman" w:hAnsi="Times New Roman" w:cs="Times New Roman"/>
          <w:bCs/>
          <w:sz w:val="28"/>
          <w:szCs w:val="24"/>
          <w:lang w:eastAsia="ru-RU"/>
        </w:rPr>
        <w:t>многовариантность</w:t>
      </w:r>
      <w:proofErr w:type="spellEnd"/>
      <w:r w:rsidRPr="00525A9A">
        <w:rPr>
          <w:rFonts w:ascii="Times New Roman" w:eastAsia="Times New Roman" w:hAnsi="Times New Roman" w:cs="Times New Roman"/>
          <w:bCs/>
          <w:sz w:val="28"/>
          <w:szCs w:val="24"/>
          <w:lang w:eastAsia="ru-RU"/>
        </w:rPr>
        <w:t xml:space="preserve"> возникает в результате неоднозначного перевода ключевого слова названия системы – </w:t>
      </w:r>
      <w:r w:rsidRPr="00525A9A">
        <w:rPr>
          <w:rFonts w:ascii="Times New Roman" w:eastAsia="Times New Roman" w:hAnsi="Times New Roman" w:cs="Times New Roman"/>
          <w:bCs/>
          <w:sz w:val="28"/>
          <w:szCs w:val="24"/>
          <w:lang w:val="en-US" w:eastAsia="ru-RU"/>
        </w:rPr>
        <w:t>activity</w:t>
      </w:r>
      <w:r w:rsidRPr="00525A9A">
        <w:rPr>
          <w:rFonts w:ascii="Times New Roman" w:eastAsia="Times New Roman" w:hAnsi="Times New Roman" w:cs="Times New Roman"/>
          <w:bCs/>
          <w:sz w:val="28"/>
          <w:szCs w:val="24"/>
          <w:lang w:eastAsia="ru-RU"/>
        </w:rPr>
        <w:t xml:space="preserve">. Это слово может быть переведено с английского как «работа», «действие», «деятельность», « процесс», «функция». Исходя из сущности рассматриваемой калькуляционной системы полагаем, что наилучшим переводом </w:t>
      </w:r>
      <w:r w:rsidRPr="00525A9A">
        <w:rPr>
          <w:rFonts w:ascii="Times New Roman" w:eastAsia="Times New Roman" w:hAnsi="Times New Roman" w:cs="Times New Roman"/>
          <w:bCs/>
          <w:i/>
          <w:sz w:val="28"/>
          <w:szCs w:val="24"/>
          <w:lang w:val="en-US" w:eastAsia="ru-RU"/>
        </w:rPr>
        <w:t>activity</w:t>
      </w:r>
      <w:r w:rsidRPr="00525A9A">
        <w:rPr>
          <w:rFonts w:ascii="Times New Roman" w:eastAsia="Times New Roman" w:hAnsi="Times New Roman" w:cs="Times New Roman"/>
          <w:bCs/>
          <w:i/>
          <w:sz w:val="28"/>
          <w:szCs w:val="24"/>
          <w:lang w:eastAsia="ru-RU"/>
        </w:rPr>
        <w:t xml:space="preserve"> </w:t>
      </w:r>
      <w:r w:rsidRPr="00525A9A">
        <w:rPr>
          <w:rFonts w:ascii="Times New Roman" w:eastAsia="Times New Roman" w:hAnsi="Times New Roman" w:cs="Times New Roman"/>
          <w:bCs/>
          <w:i/>
          <w:sz w:val="28"/>
          <w:szCs w:val="24"/>
          <w:lang w:val="en-US" w:eastAsia="ru-RU"/>
        </w:rPr>
        <w:t>based</w:t>
      </w:r>
      <w:r w:rsidRPr="00525A9A">
        <w:rPr>
          <w:rFonts w:ascii="Times New Roman" w:eastAsia="Times New Roman" w:hAnsi="Times New Roman" w:cs="Times New Roman"/>
          <w:bCs/>
          <w:i/>
          <w:sz w:val="28"/>
          <w:szCs w:val="24"/>
          <w:lang w:eastAsia="ru-RU"/>
        </w:rPr>
        <w:t xml:space="preserve"> </w:t>
      </w:r>
      <w:r w:rsidRPr="00525A9A">
        <w:rPr>
          <w:rFonts w:ascii="Times New Roman" w:eastAsia="Times New Roman" w:hAnsi="Times New Roman" w:cs="Times New Roman"/>
          <w:bCs/>
          <w:i/>
          <w:sz w:val="28"/>
          <w:szCs w:val="24"/>
          <w:lang w:val="en-US" w:eastAsia="ru-RU"/>
        </w:rPr>
        <w:t>costing</w:t>
      </w:r>
      <w:r w:rsidRPr="00525A9A">
        <w:rPr>
          <w:rFonts w:ascii="Times New Roman" w:eastAsia="Times New Roman" w:hAnsi="Times New Roman" w:cs="Times New Roman"/>
          <w:bCs/>
          <w:i/>
          <w:sz w:val="28"/>
          <w:szCs w:val="24"/>
          <w:lang w:eastAsia="ru-RU"/>
        </w:rPr>
        <w:t xml:space="preserve"> </w:t>
      </w:r>
      <w:r w:rsidRPr="00525A9A">
        <w:rPr>
          <w:rFonts w:ascii="Times New Roman" w:eastAsia="Times New Roman" w:hAnsi="Times New Roman" w:cs="Times New Roman"/>
          <w:bCs/>
          <w:sz w:val="28"/>
          <w:szCs w:val="24"/>
          <w:lang w:eastAsia="ru-RU"/>
        </w:rPr>
        <w:t>является «</w:t>
      </w:r>
      <w:proofErr w:type="spellStart"/>
      <w:r w:rsidRPr="00525A9A">
        <w:rPr>
          <w:rFonts w:ascii="Times New Roman" w:eastAsia="Times New Roman" w:hAnsi="Times New Roman" w:cs="Times New Roman"/>
          <w:bCs/>
          <w:sz w:val="28"/>
          <w:szCs w:val="24"/>
          <w:lang w:eastAsia="ru-RU"/>
        </w:rPr>
        <w:t>калькулирование</w:t>
      </w:r>
      <w:proofErr w:type="spellEnd"/>
      <w:r w:rsidRPr="00525A9A">
        <w:rPr>
          <w:rFonts w:ascii="Times New Roman" w:eastAsia="Times New Roman" w:hAnsi="Times New Roman" w:cs="Times New Roman"/>
          <w:bCs/>
          <w:sz w:val="28"/>
          <w:szCs w:val="24"/>
          <w:lang w:eastAsia="ru-RU"/>
        </w:rPr>
        <w:t xml:space="preserve"> по функциям», «функциональный учет затрат» или «АВ-</w:t>
      </w:r>
      <w:proofErr w:type="spellStart"/>
      <w:r w:rsidRPr="00525A9A">
        <w:rPr>
          <w:rFonts w:ascii="Times New Roman" w:eastAsia="Times New Roman" w:hAnsi="Times New Roman" w:cs="Times New Roman"/>
          <w:bCs/>
          <w:sz w:val="28"/>
          <w:szCs w:val="24"/>
          <w:lang w:eastAsia="ru-RU"/>
        </w:rPr>
        <w:t>костинг</w:t>
      </w:r>
      <w:proofErr w:type="spellEnd"/>
      <w:r w:rsidRPr="00525A9A">
        <w:rPr>
          <w:rFonts w:ascii="Times New Roman" w:eastAsia="Times New Roman" w:hAnsi="Times New Roman" w:cs="Times New Roman"/>
          <w:bCs/>
          <w:sz w:val="28"/>
          <w:szCs w:val="24"/>
          <w:lang w:eastAsia="ru-RU"/>
        </w:rPr>
        <w:t>». Необходимо обратить  особое внимание на некорректный перевод метода как «функционально-стоимостный анализ». Функционально-стоимостный анализ (ФСА) существует как отдельная дисциплина, метод, который возник задолго до появления АВ-</w:t>
      </w:r>
      <w:proofErr w:type="spellStart"/>
      <w:r w:rsidRPr="00525A9A">
        <w:rPr>
          <w:rFonts w:ascii="Times New Roman" w:eastAsia="Times New Roman" w:hAnsi="Times New Roman" w:cs="Times New Roman"/>
          <w:bCs/>
          <w:sz w:val="28"/>
          <w:szCs w:val="24"/>
          <w:lang w:eastAsia="ru-RU"/>
        </w:rPr>
        <w:t>костинга</w:t>
      </w:r>
      <w:proofErr w:type="spellEnd"/>
      <w:r w:rsidRPr="00525A9A">
        <w:rPr>
          <w:rFonts w:ascii="Times New Roman" w:eastAsia="Times New Roman" w:hAnsi="Times New Roman" w:cs="Times New Roman"/>
          <w:bCs/>
          <w:sz w:val="28"/>
          <w:szCs w:val="24"/>
          <w:lang w:eastAsia="ru-RU"/>
        </w:rPr>
        <w:t>. Название ФСА отражает сущность метода, который заключается в системном  исследовании функций какого-либо объекта, направленном на минимизацию затрат в сфере проектирования, производства и эксплуатации (использовании) объекта  при сохранении или повышении его качества и полезности. Хотя основным принципом как АВ-</w:t>
      </w:r>
      <w:proofErr w:type="spellStart"/>
      <w:r w:rsidRPr="00525A9A">
        <w:rPr>
          <w:rFonts w:ascii="Times New Roman" w:eastAsia="Times New Roman" w:hAnsi="Times New Roman" w:cs="Times New Roman"/>
          <w:bCs/>
          <w:sz w:val="28"/>
          <w:szCs w:val="24"/>
          <w:lang w:eastAsia="ru-RU"/>
        </w:rPr>
        <w:t>костинга</w:t>
      </w:r>
      <w:proofErr w:type="spellEnd"/>
      <w:r w:rsidRPr="00525A9A">
        <w:rPr>
          <w:rFonts w:ascii="Times New Roman" w:eastAsia="Times New Roman" w:hAnsi="Times New Roman" w:cs="Times New Roman"/>
          <w:bCs/>
          <w:sz w:val="28"/>
          <w:szCs w:val="24"/>
          <w:lang w:eastAsia="ru-RU"/>
        </w:rPr>
        <w:t xml:space="preserve">, так и ФСА является функциональный подход, данные методы имеют различные цели. </w:t>
      </w:r>
      <w:proofErr w:type="gramStart"/>
      <w:r w:rsidRPr="00525A9A">
        <w:rPr>
          <w:rFonts w:ascii="Times New Roman" w:eastAsia="Times New Roman" w:hAnsi="Times New Roman" w:cs="Times New Roman"/>
          <w:bCs/>
          <w:sz w:val="28"/>
          <w:szCs w:val="24"/>
          <w:lang w:eastAsia="ru-RU"/>
        </w:rPr>
        <w:t>АВ-</w:t>
      </w:r>
      <w:proofErr w:type="spellStart"/>
      <w:r w:rsidRPr="00525A9A">
        <w:rPr>
          <w:rFonts w:ascii="Times New Roman" w:eastAsia="Times New Roman" w:hAnsi="Times New Roman" w:cs="Times New Roman"/>
          <w:bCs/>
          <w:sz w:val="28"/>
          <w:szCs w:val="24"/>
          <w:lang w:eastAsia="ru-RU"/>
        </w:rPr>
        <w:t>костинг</w:t>
      </w:r>
      <w:proofErr w:type="spellEnd"/>
      <w:r w:rsidRPr="00525A9A">
        <w:rPr>
          <w:rFonts w:ascii="Times New Roman" w:eastAsia="Times New Roman" w:hAnsi="Times New Roman" w:cs="Times New Roman"/>
          <w:bCs/>
          <w:sz w:val="28"/>
          <w:szCs w:val="24"/>
          <w:lang w:eastAsia="ru-RU"/>
        </w:rPr>
        <w:t xml:space="preserve"> направлен на получение более точного значения себестоимости продукции (работ, услуг, бизнес-процессов)  за счет причинно-следственного распределения затрат, а ФСА имеет своей целью снизить или оптимизировать затраты на функционирование  этих объектов на различных стадиях их жизненного цикла.</w:t>
      </w:r>
      <w:proofErr w:type="gramEnd"/>
      <w:r w:rsidRPr="00525A9A">
        <w:rPr>
          <w:rFonts w:ascii="Times New Roman" w:eastAsia="Times New Roman" w:hAnsi="Times New Roman" w:cs="Times New Roman"/>
          <w:bCs/>
          <w:sz w:val="28"/>
          <w:szCs w:val="24"/>
          <w:lang w:eastAsia="ru-RU"/>
        </w:rPr>
        <w:t xml:space="preserve"> У каждого из рассматриваемых методов свой инструментарий достижения цели, что и будет  последовательно раскрыто в данной главе. </w:t>
      </w:r>
    </w:p>
    <w:p w:rsidR="00B81D51" w:rsidRPr="00525A9A" w:rsidRDefault="00B81D51" w:rsidP="00B81D51">
      <w:pPr>
        <w:spacing w:after="0" w:line="36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ab/>
        <w:t xml:space="preserve">В основе функционального учета затрат лежит понятие функции, или вида деятельности, или операции, или действия, то есть того, что </w:t>
      </w:r>
      <w:r w:rsidRPr="00525A9A">
        <w:rPr>
          <w:rFonts w:ascii="Times New Roman" w:eastAsia="Times New Roman" w:hAnsi="Times New Roman" w:cs="Times New Roman"/>
          <w:sz w:val="28"/>
          <w:szCs w:val="28"/>
          <w:lang w:eastAsia="ru-RU"/>
        </w:rPr>
        <w:lastRenderedPageBreak/>
        <w:t>выполняется людьми или техникой для удовлетворения нужд или желаний потребителей. Функция – это событие, задание или единица работы, имеющая определенную цель. АВ-</w:t>
      </w:r>
      <w:proofErr w:type="spellStart"/>
      <w:r w:rsidRPr="00525A9A">
        <w:rPr>
          <w:rFonts w:ascii="Times New Roman" w:eastAsia="Times New Roman" w:hAnsi="Times New Roman" w:cs="Times New Roman"/>
          <w:sz w:val="28"/>
          <w:szCs w:val="28"/>
          <w:lang w:eastAsia="ru-RU"/>
        </w:rPr>
        <w:t>костинг</w:t>
      </w:r>
      <w:proofErr w:type="spellEnd"/>
      <w:r w:rsidRPr="00525A9A">
        <w:rPr>
          <w:rFonts w:ascii="Times New Roman" w:eastAsia="Times New Roman" w:hAnsi="Times New Roman" w:cs="Times New Roman"/>
          <w:sz w:val="28"/>
          <w:szCs w:val="28"/>
          <w:lang w:eastAsia="ru-RU"/>
        </w:rPr>
        <w:t xml:space="preserve"> использует себестоимость функций как промежуточную ступень для отнесения затрат на продукцию и как информацию, имеющую самостоятельное значение.</w:t>
      </w:r>
    </w:p>
    <w:p w:rsidR="00B81D51" w:rsidRPr="00525A9A" w:rsidRDefault="00B81D51" w:rsidP="00B81D51">
      <w:pPr>
        <w:spacing w:after="0" w:line="36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 xml:space="preserve">     </w:t>
      </w:r>
      <w:r w:rsidRPr="00525A9A">
        <w:rPr>
          <w:rFonts w:ascii="Times New Roman" w:eastAsia="Times New Roman" w:hAnsi="Times New Roman" w:cs="Times New Roman"/>
          <w:sz w:val="28"/>
          <w:szCs w:val="28"/>
          <w:lang w:eastAsia="ru-RU"/>
        </w:rPr>
        <w:tab/>
        <w:t xml:space="preserve">Объединение функций по какому-либо технологическому или организационному признаку называется </w:t>
      </w:r>
      <w:r w:rsidRPr="00525A9A">
        <w:rPr>
          <w:rFonts w:ascii="Times New Roman" w:eastAsia="Times New Roman" w:hAnsi="Times New Roman" w:cs="Times New Roman"/>
          <w:i/>
          <w:sz w:val="28"/>
          <w:szCs w:val="28"/>
          <w:lang w:eastAsia="ru-RU"/>
        </w:rPr>
        <w:t>центром функций</w:t>
      </w:r>
      <w:r w:rsidRPr="00525A9A">
        <w:rPr>
          <w:rFonts w:ascii="Times New Roman" w:eastAsia="Times New Roman" w:hAnsi="Times New Roman" w:cs="Times New Roman"/>
          <w:sz w:val="28"/>
          <w:szCs w:val="28"/>
          <w:lang w:eastAsia="ru-RU"/>
        </w:rPr>
        <w:t xml:space="preserve">. Сложные процессы производственно-хозяйственной деятельности предприятий можно представить в виде совокупности действий (операций) по выполнению функций снабжения, производства и сбыта, а также как координирующую их сферу управления, работу которой можно представить в виде совокупности определенных действий. Глобальными функциями, или центрами функций производственно-хозяйственной деятельности предприятия, являются функции снабжения, производства, сбыта и управления. Детализация данных функций может быть доведена до рабочих операций освоения производства, изготовления продукции, работ по эксплуатации оборудования, совершенствования конструкции и технологии изделий и пр. Степень детализации или группировки в каждом конкретном случае будет </w:t>
      </w:r>
      <w:proofErr w:type="spellStart"/>
      <w:r w:rsidRPr="00525A9A">
        <w:rPr>
          <w:rFonts w:ascii="Times New Roman" w:eastAsia="Times New Roman" w:hAnsi="Times New Roman" w:cs="Times New Roman"/>
          <w:sz w:val="28"/>
          <w:szCs w:val="28"/>
          <w:lang w:eastAsia="ru-RU"/>
        </w:rPr>
        <w:t>зависетьт</w:t>
      </w:r>
      <w:proofErr w:type="spellEnd"/>
      <w:r w:rsidRPr="00525A9A">
        <w:rPr>
          <w:rFonts w:ascii="Times New Roman" w:eastAsia="Times New Roman" w:hAnsi="Times New Roman" w:cs="Times New Roman"/>
          <w:sz w:val="28"/>
          <w:szCs w:val="28"/>
          <w:lang w:eastAsia="ru-RU"/>
        </w:rPr>
        <w:t xml:space="preserve"> как от специфики технологии и организации производства и управления, так и от наличия технических, информационных, временных и других ограничений. Решающим при этом будет тест на эффективность, показывающий соотношение выгоды от информации и затрат на ее получение.</w:t>
      </w:r>
    </w:p>
    <w:p w:rsidR="00B81D51" w:rsidRPr="00525A9A" w:rsidRDefault="00B81D51" w:rsidP="00B81D51">
      <w:pPr>
        <w:spacing w:after="0" w:line="36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 xml:space="preserve">       Для выявления функций, выполняемых на предприятии, используют различные методы: наблюдение, хронометрические системы, анкетное изучение. Наиболее эффективным и популярным можно считать метод интервьюирования. При этом опрашиваются менеджеры соответствующих подразделений о том, какие функции или операции они выполняют и как их можно измерить количественно. Однако в этом случае необходимо учитывать влияние субъективного фактора.</w:t>
      </w:r>
    </w:p>
    <w:p w:rsidR="00B81D51" w:rsidRPr="00525A9A" w:rsidRDefault="00B81D51" w:rsidP="00B81D51">
      <w:pPr>
        <w:spacing w:after="0" w:line="36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lastRenderedPageBreak/>
        <w:t xml:space="preserve">       Детализированная группа косвенных расходов, которую можно идентифицировать с конкретными функциями, называется </w:t>
      </w:r>
      <w:r w:rsidRPr="00525A9A">
        <w:rPr>
          <w:rFonts w:ascii="Times New Roman" w:eastAsia="Times New Roman" w:hAnsi="Times New Roman" w:cs="Times New Roman"/>
          <w:i/>
          <w:sz w:val="28"/>
          <w:szCs w:val="28"/>
          <w:lang w:eastAsia="ru-RU"/>
        </w:rPr>
        <w:t>группой распределяемых затрат</w:t>
      </w:r>
      <w:r w:rsidRPr="00525A9A">
        <w:rPr>
          <w:rFonts w:ascii="Times New Roman" w:eastAsia="Times New Roman" w:hAnsi="Times New Roman" w:cs="Times New Roman"/>
          <w:sz w:val="28"/>
          <w:szCs w:val="28"/>
          <w:lang w:eastAsia="ru-RU"/>
        </w:rPr>
        <w:t xml:space="preserve">. Связующим звеном между группой распределяемых затрат и функцией является </w:t>
      </w:r>
      <w:r w:rsidRPr="00525A9A">
        <w:rPr>
          <w:rFonts w:ascii="Times New Roman" w:eastAsia="Times New Roman" w:hAnsi="Times New Roman" w:cs="Times New Roman"/>
          <w:i/>
          <w:sz w:val="28"/>
          <w:szCs w:val="28"/>
          <w:lang w:eastAsia="ru-RU"/>
        </w:rPr>
        <w:t>носитель затрат</w:t>
      </w:r>
      <w:r w:rsidRPr="00525A9A">
        <w:rPr>
          <w:rFonts w:ascii="Times New Roman" w:eastAsia="Times New Roman" w:hAnsi="Times New Roman" w:cs="Times New Roman"/>
          <w:sz w:val="28"/>
          <w:szCs w:val="28"/>
          <w:lang w:eastAsia="ru-RU"/>
        </w:rPr>
        <w:t xml:space="preserve">, или драйвер затрат, или </w:t>
      </w:r>
      <w:proofErr w:type="spellStart"/>
      <w:r w:rsidRPr="00525A9A">
        <w:rPr>
          <w:rFonts w:ascii="Times New Roman" w:eastAsia="Times New Roman" w:hAnsi="Times New Roman" w:cs="Times New Roman"/>
          <w:sz w:val="28"/>
          <w:szCs w:val="28"/>
          <w:lang w:eastAsia="ru-RU"/>
        </w:rPr>
        <w:t>кост</w:t>
      </w:r>
      <w:proofErr w:type="spellEnd"/>
      <w:r w:rsidRPr="00525A9A">
        <w:rPr>
          <w:rFonts w:ascii="Times New Roman" w:eastAsia="Times New Roman" w:hAnsi="Times New Roman" w:cs="Times New Roman"/>
          <w:sz w:val="28"/>
          <w:szCs w:val="28"/>
          <w:lang w:eastAsia="ru-RU"/>
        </w:rPr>
        <w:t xml:space="preserve">-драйвер. Драйвер затрат – это их носитель для каждой обособленной функции или операции. Его величина определяет размер совокупных издержек, который по возможности должен </w:t>
      </w:r>
      <w:proofErr w:type="gramStart"/>
      <w:r w:rsidRPr="00525A9A">
        <w:rPr>
          <w:rFonts w:ascii="Times New Roman" w:eastAsia="Times New Roman" w:hAnsi="Times New Roman" w:cs="Times New Roman"/>
          <w:sz w:val="28"/>
          <w:szCs w:val="28"/>
          <w:lang w:eastAsia="ru-RU"/>
        </w:rPr>
        <w:t>находится</w:t>
      </w:r>
      <w:proofErr w:type="gramEnd"/>
      <w:r w:rsidRPr="00525A9A">
        <w:rPr>
          <w:rFonts w:ascii="Times New Roman" w:eastAsia="Times New Roman" w:hAnsi="Times New Roman" w:cs="Times New Roman"/>
          <w:sz w:val="28"/>
          <w:szCs w:val="28"/>
          <w:lang w:eastAsia="ru-RU"/>
        </w:rPr>
        <w:t xml:space="preserve"> от нее в пропорциональной зависимости. Драйвер затрат является важнейшим показателем управления затратами, так как непосредственное воздействие на носитель издержек может служить источником их снижения.</w:t>
      </w:r>
    </w:p>
    <w:p w:rsidR="00B81D51" w:rsidRPr="00525A9A" w:rsidRDefault="00B81D51" w:rsidP="00B81D51">
      <w:pPr>
        <w:spacing w:after="0" w:line="36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 xml:space="preserve">       </w:t>
      </w:r>
      <w:r w:rsidRPr="00525A9A">
        <w:rPr>
          <w:rFonts w:ascii="Times New Roman" w:eastAsia="Times New Roman" w:hAnsi="Times New Roman" w:cs="Times New Roman"/>
          <w:sz w:val="28"/>
          <w:szCs w:val="28"/>
          <w:lang w:eastAsia="ru-RU"/>
        </w:rPr>
        <w:tab/>
        <w:t xml:space="preserve">Отношение группы распределяемых затрат к величине носителя затрат называется </w:t>
      </w:r>
      <w:r w:rsidRPr="00525A9A">
        <w:rPr>
          <w:rFonts w:ascii="Times New Roman" w:eastAsia="Times New Roman" w:hAnsi="Times New Roman" w:cs="Times New Roman"/>
          <w:i/>
          <w:sz w:val="28"/>
          <w:szCs w:val="28"/>
          <w:lang w:eastAsia="ru-RU"/>
        </w:rPr>
        <w:t>ставкой носителя затрат</w:t>
      </w:r>
      <w:r w:rsidRPr="00525A9A">
        <w:rPr>
          <w:rFonts w:ascii="Times New Roman" w:eastAsia="Times New Roman" w:hAnsi="Times New Roman" w:cs="Times New Roman"/>
          <w:sz w:val="28"/>
          <w:szCs w:val="28"/>
          <w:lang w:eastAsia="ru-RU"/>
        </w:rPr>
        <w:t>, или коэффициентом распределения первого этапа.</w:t>
      </w:r>
    </w:p>
    <w:p w:rsidR="00B81D51" w:rsidRPr="00525A9A" w:rsidRDefault="00B81D51" w:rsidP="00B81D51">
      <w:pPr>
        <w:spacing w:after="0" w:line="36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ab/>
        <w:t xml:space="preserve"> Результатом первого этапа распределения является себестоимость выполняемой функции, то есть общая сумма затрат, связанных с осуществлением однородных функций. Распределение косвенных затрат по группам затрат, созданным для каждой операции, осуществляется на основе ставки носителя затрат, определяемой как отношение группы распределяемых затрат к величине носителя затрат. Следовательно, функция (операция)  является промежуточным объектом </w:t>
      </w:r>
      <w:proofErr w:type="spellStart"/>
      <w:r w:rsidRPr="00525A9A">
        <w:rPr>
          <w:rFonts w:ascii="Times New Roman" w:eastAsia="Times New Roman" w:hAnsi="Times New Roman" w:cs="Times New Roman"/>
          <w:sz w:val="28"/>
          <w:szCs w:val="28"/>
          <w:lang w:eastAsia="ru-RU"/>
        </w:rPr>
        <w:t>калькулирования</w:t>
      </w:r>
      <w:proofErr w:type="spellEnd"/>
      <w:r w:rsidRPr="00525A9A">
        <w:rPr>
          <w:rFonts w:ascii="Times New Roman" w:eastAsia="Times New Roman" w:hAnsi="Times New Roman" w:cs="Times New Roman"/>
          <w:sz w:val="28"/>
          <w:szCs w:val="28"/>
          <w:lang w:eastAsia="ru-RU"/>
        </w:rPr>
        <w:t xml:space="preserve">  в  АВ-</w:t>
      </w:r>
      <w:proofErr w:type="spellStart"/>
      <w:r w:rsidRPr="00525A9A">
        <w:rPr>
          <w:rFonts w:ascii="Times New Roman" w:eastAsia="Times New Roman" w:hAnsi="Times New Roman" w:cs="Times New Roman"/>
          <w:sz w:val="28"/>
          <w:szCs w:val="28"/>
          <w:lang w:eastAsia="ru-RU"/>
        </w:rPr>
        <w:t>костинге</w:t>
      </w:r>
      <w:proofErr w:type="spellEnd"/>
      <w:r w:rsidRPr="00525A9A">
        <w:rPr>
          <w:rFonts w:ascii="Times New Roman" w:eastAsia="Times New Roman" w:hAnsi="Times New Roman" w:cs="Times New Roman"/>
          <w:sz w:val="28"/>
          <w:szCs w:val="28"/>
          <w:lang w:eastAsia="ru-RU"/>
        </w:rPr>
        <w:t>. Информация о величине затрат, приходящихся на выполнение функции или группы функций, используется для уточнения себестоимости в целях ценообразования, выбора ассортимента, принятия решения о том, покупать ли полуфабрикаты или производить что-либо собственными силами. Кроме того, информация о себестоимости операции позволяет оценить эффективность и оптимизировать бизнес-процессы, обеспечить необходимой информацией менеджеров центров ответственности.</w:t>
      </w:r>
    </w:p>
    <w:p w:rsidR="00B81D51" w:rsidRPr="00525A9A" w:rsidRDefault="00B81D51" w:rsidP="00B81D51">
      <w:pPr>
        <w:spacing w:after="0" w:line="36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 xml:space="preserve">        </w:t>
      </w:r>
      <w:r w:rsidRPr="00525A9A">
        <w:rPr>
          <w:rFonts w:ascii="Times New Roman" w:eastAsia="Times New Roman" w:hAnsi="Times New Roman" w:cs="Times New Roman"/>
          <w:i/>
          <w:sz w:val="28"/>
          <w:szCs w:val="28"/>
          <w:lang w:eastAsia="ru-RU"/>
        </w:rPr>
        <w:t>Драйвер операции</w:t>
      </w:r>
      <w:r w:rsidRPr="00525A9A">
        <w:rPr>
          <w:rFonts w:ascii="Times New Roman" w:eastAsia="Times New Roman" w:hAnsi="Times New Roman" w:cs="Times New Roman"/>
          <w:sz w:val="28"/>
          <w:szCs w:val="28"/>
          <w:lang w:eastAsia="ru-RU"/>
        </w:rPr>
        <w:t xml:space="preserve"> представляет собой количественную меру рабочей нагрузки операции. Обычно драйверами операции являются детали, полуфабрикаты, узлы и другие  составные части продукции, ее отдельные </w:t>
      </w:r>
      <w:r w:rsidRPr="00525A9A">
        <w:rPr>
          <w:rFonts w:ascii="Times New Roman" w:eastAsia="Times New Roman" w:hAnsi="Times New Roman" w:cs="Times New Roman"/>
          <w:sz w:val="28"/>
          <w:szCs w:val="28"/>
          <w:lang w:eastAsia="ru-RU"/>
        </w:rPr>
        <w:lastRenderedPageBreak/>
        <w:t>виды, количество заказов на поставку сырья и материалов, число заказов на продажу, количество тонн на погрузку и выгрузку, число единиц хранения и пр. Драйверы являются измерителями результата выполнения функции (операции), что обусловливает необходимость их количественного измерения. Правильный выбор драйвера операции способствует точности определения себестоимости продукции, поэтому данному вопросу уделяется особое внимание при реализации АВ-</w:t>
      </w:r>
      <w:proofErr w:type="spellStart"/>
      <w:r w:rsidRPr="00525A9A">
        <w:rPr>
          <w:rFonts w:ascii="Times New Roman" w:eastAsia="Times New Roman" w:hAnsi="Times New Roman" w:cs="Times New Roman"/>
          <w:sz w:val="28"/>
          <w:szCs w:val="28"/>
          <w:lang w:eastAsia="ru-RU"/>
        </w:rPr>
        <w:t>костинга</w:t>
      </w:r>
      <w:proofErr w:type="spellEnd"/>
      <w:r w:rsidRPr="00525A9A">
        <w:rPr>
          <w:rFonts w:ascii="Times New Roman" w:eastAsia="Times New Roman" w:hAnsi="Times New Roman" w:cs="Times New Roman"/>
          <w:sz w:val="28"/>
          <w:szCs w:val="28"/>
          <w:lang w:eastAsia="ru-RU"/>
        </w:rPr>
        <w:t xml:space="preserve">. </w:t>
      </w:r>
    </w:p>
    <w:p w:rsidR="00B81D51" w:rsidRPr="00525A9A" w:rsidRDefault="00B81D51" w:rsidP="00B81D51">
      <w:pPr>
        <w:spacing w:after="0" w:line="36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ab/>
        <w:t xml:space="preserve">С помощью ставки драйвера операции, или коэффициента распределения второго этапа, определяемого как отношение себестоимости операций за период к общей величине носителя операции за тот же период, вычисляется сумма косвенных затрат по объектам </w:t>
      </w:r>
      <w:proofErr w:type="spellStart"/>
      <w:r w:rsidRPr="00525A9A">
        <w:rPr>
          <w:rFonts w:ascii="Times New Roman" w:eastAsia="Times New Roman" w:hAnsi="Times New Roman" w:cs="Times New Roman"/>
          <w:sz w:val="28"/>
          <w:szCs w:val="28"/>
          <w:lang w:eastAsia="ru-RU"/>
        </w:rPr>
        <w:t>калькулирования</w:t>
      </w:r>
      <w:proofErr w:type="spellEnd"/>
      <w:r w:rsidRPr="00525A9A">
        <w:rPr>
          <w:rFonts w:ascii="Times New Roman" w:eastAsia="Times New Roman" w:hAnsi="Times New Roman" w:cs="Times New Roman"/>
          <w:sz w:val="28"/>
          <w:szCs w:val="28"/>
          <w:lang w:eastAsia="ru-RU"/>
        </w:rPr>
        <w:t xml:space="preserve">. Таким образом, </w:t>
      </w:r>
      <w:r w:rsidRPr="00525A9A">
        <w:rPr>
          <w:rFonts w:ascii="Times New Roman" w:eastAsia="Times New Roman" w:hAnsi="Times New Roman" w:cs="Times New Roman"/>
          <w:i/>
          <w:sz w:val="28"/>
          <w:szCs w:val="28"/>
          <w:lang w:eastAsia="ru-RU"/>
        </w:rPr>
        <w:t>объектом учета затрат</w:t>
      </w:r>
      <w:r w:rsidRPr="00525A9A">
        <w:rPr>
          <w:rFonts w:ascii="Times New Roman" w:eastAsia="Times New Roman" w:hAnsi="Times New Roman" w:cs="Times New Roman"/>
          <w:sz w:val="28"/>
          <w:szCs w:val="28"/>
          <w:lang w:eastAsia="ru-RU"/>
        </w:rPr>
        <w:t xml:space="preserve"> при этом методе является отдельный вид деятельности (функция, операция), а </w:t>
      </w:r>
      <w:r w:rsidRPr="00525A9A">
        <w:rPr>
          <w:rFonts w:ascii="Times New Roman" w:eastAsia="Times New Roman" w:hAnsi="Times New Roman" w:cs="Times New Roman"/>
          <w:i/>
          <w:sz w:val="28"/>
          <w:szCs w:val="28"/>
          <w:lang w:eastAsia="ru-RU"/>
        </w:rPr>
        <w:t xml:space="preserve">объектом </w:t>
      </w:r>
      <w:proofErr w:type="spellStart"/>
      <w:r w:rsidRPr="00525A9A">
        <w:rPr>
          <w:rFonts w:ascii="Times New Roman" w:eastAsia="Times New Roman" w:hAnsi="Times New Roman" w:cs="Times New Roman"/>
          <w:i/>
          <w:sz w:val="28"/>
          <w:szCs w:val="28"/>
          <w:lang w:eastAsia="ru-RU"/>
        </w:rPr>
        <w:t>калькулирования</w:t>
      </w:r>
      <w:proofErr w:type="spellEnd"/>
      <w:r w:rsidRPr="00525A9A">
        <w:rPr>
          <w:rFonts w:ascii="Times New Roman" w:eastAsia="Times New Roman" w:hAnsi="Times New Roman" w:cs="Times New Roman"/>
          <w:i/>
          <w:sz w:val="28"/>
          <w:szCs w:val="28"/>
          <w:lang w:eastAsia="ru-RU"/>
        </w:rPr>
        <w:t xml:space="preserve"> – </w:t>
      </w:r>
      <w:r w:rsidRPr="00525A9A">
        <w:rPr>
          <w:rFonts w:ascii="Times New Roman" w:eastAsia="Times New Roman" w:hAnsi="Times New Roman" w:cs="Times New Roman"/>
          <w:sz w:val="28"/>
          <w:szCs w:val="28"/>
          <w:lang w:eastAsia="ru-RU"/>
        </w:rPr>
        <w:t xml:space="preserve">  функция и вид продукции. </w:t>
      </w:r>
    </w:p>
    <w:p w:rsidR="00B81D51" w:rsidRPr="00525A9A" w:rsidRDefault="00B81D51" w:rsidP="00B81D51">
      <w:pPr>
        <w:spacing w:after="0" w:line="36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ab/>
        <w:t xml:space="preserve">Таким образом, рассмотрение основных  элементов системы учета затрат  и </w:t>
      </w:r>
      <w:proofErr w:type="spellStart"/>
      <w:r w:rsidRPr="00525A9A">
        <w:rPr>
          <w:rFonts w:ascii="Times New Roman" w:eastAsia="Times New Roman" w:hAnsi="Times New Roman" w:cs="Times New Roman"/>
          <w:sz w:val="28"/>
          <w:szCs w:val="28"/>
          <w:lang w:eastAsia="ru-RU"/>
        </w:rPr>
        <w:t>калькулирования</w:t>
      </w:r>
      <w:proofErr w:type="spellEnd"/>
      <w:r w:rsidRPr="00525A9A">
        <w:rPr>
          <w:rFonts w:ascii="Times New Roman" w:eastAsia="Times New Roman" w:hAnsi="Times New Roman" w:cs="Times New Roman"/>
          <w:sz w:val="28"/>
          <w:szCs w:val="28"/>
          <w:lang w:eastAsia="ru-RU"/>
        </w:rPr>
        <w:t xml:space="preserve"> по функциям позволяет сделать вывод о том, что этот метод  предусматривает два этапа распределения косвенных расходов:</w:t>
      </w:r>
    </w:p>
    <w:p w:rsidR="00B81D51" w:rsidRPr="00525A9A" w:rsidRDefault="00B81D51" w:rsidP="00B81D51">
      <w:pPr>
        <w:spacing w:after="0" w:line="36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 xml:space="preserve">- на первом этапе осуществляется распределение суммы косвенных затрат на функции  как промежуточный объект </w:t>
      </w:r>
      <w:proofErr w:type="spellStart"/>
      <w:r w:rsidRPr="00525A9A">
        <w:rPr>
          <w:rFonts w:ascii="Times New Roman" w:eastAsia="Times New Roman" w:hAnsi="Times New Roman" w:cs="Times New Roman"/>
          <w:sz w:val="28"/>
          <w:szCs w:val="28"/>
          <w:lang w:eastAsia="ru-RU"/>
        </w:rPr>
        <w:t>калькулирования</w:t>
      </w:r>
      <w:proofErr w:type="spellEnd"/>
      <w:r w:rsidRPr="00525A9A">
        <w:rPr>
          <w:rFonts w:ascii="Times New Roman" w:eastAsia="Times New Roman" w:hAnsi="Times New Roman" w:cs="Times New Roman"/>
          <w:sz w:val="28"/>
          <w:szCs w:val="28"/>
          <w:lang w:eastAsia="ru-RU"/>
        </w:rPr>
        <w:t>;</w:t>
      </w:r>
    </w:p>
    <w:p w:rsidR="00B81D51" w:rsidRPr="00525A9A" w:rsidRDefault="00B81D51" w:rsidP="00B81D51">
      <w:pPr>
        <w:spacing w:after="0" w:line="36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 xml:space="preserve">- на втором этапе – на конечные объекты </w:t>
      </w:r>
      <w:proofErr w:type="spellStart"/>
      <w:r w:rsidRPr="00525A9A">
        <w:rPr>
          <w:rFonts w:ascii="Times New Roman" w:eastAsia="Times New Roman" w:hAnsi="Times New Roman" w:cs="Times New Roman"/>
          <w:sz w:val="28"/>
          <w:szCs w:val="28"/>
          <w:lang w:eastAsia="ru-RU"/>
        </w:rPr>
        <w:t>калькулирования</w:t>
      </w:r>
      <w:proofErr w:type="spellEnd"/>
      <w:r w:rsidRPr="00525A9A">
        <w:rPr>
          <w:rFonts w:ascii="Times New Roman" w:eastAsia="Times New Roman" w:hAnsi="Times New Roman" w:cs="Times New Roman"/>
          <w:sz w:val="28"/>
          <w:szCs w:val="28"/>
          <w:lang w:eastAsia="ru-RU"/>
        </w:rPr>
        <w:t xml:space="preserve"> в соответствии с объемом потребленных функций (рис. </w:t>
      </w:r>
      <w:r>
        <w:rPr>
          <w:rFonts w:ascii="Times New Roman" w:eastAsia="Times New Roman" w:hAnsi="Times New Roman" w:cs="Times New Roman"/>
          <w:sz w:val="28"/>
          <w:szCs w:val="28"/>
          <w:lang w:eastAsia="ru-RU"/>
        </w:rPr>
        <w:t>3.4</w:t>
      </w:r>
      <w:r w:rsidRPr="00525A9A">
        <w:rPr>
          <w:rFonts w:ascii="Times New Roman" w:eastAsia="Times New Roman" w:hAnsi="Times New Roman" w:cs="Times New Roman"/>
          <w:sz w:val="28"/>
          <w:szCs w:val="28"/>
          <w:lang w:eastAsia="ru-RU"/>
        </w:rPr>
        <w:t xml:space="preserve">).    </w:t>
      </w:r>
    </w:p>
    <w:p w:rsidR="00B81D51" w:rsidRPr="00525A9A" w:rsidRDefault="00B81D51" w:rsidP="00B81D51">
      <w:pPr>
        <w:spacing w:after="0" w:line="360" w:lineRule="auto"/>
        <w:jc w:val="both"/>
        <w:rPr>
          <w:rFonts w:ascii="Times New Roman" w:eastAsia="Times New Roman" w:hAnsi="Times New Roman" w:cs="Times New Roman"/>
          <w:sz w:val="28"/>
          <w:szCs w:val="28"/>
          <w:lang w:eastAsia="ru-RU"/>
        </w:rPr>
      </w:pPr>
    </w:p>
    <w:p w:rsidR="00B81D51" w:rsidRPr="00525A9A" w:rsidRDefault="00B81D51" w:rsidP="00B81D51">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0"/>
          <w:szCs w:val="20"/>
          <w:lang w:eastAsia="ru-RU"/>
        </w:rPr>
        <w:lastRenderedPageBreak/>
        <mc:AlternateContent>
          <mc:Choice Requires="wpc">
            <w:drawing>
              <wp:inline distT="0" distB="0" distL="0" distR="0" wp14:anchorId="14A51EA4" wp14:editId="1D952D82">
                <wp:extent cx="6286500" cy="5139690"/>
                <wp:effectExtent l="0" t="0" r="4445" b="3810"/>
                <wp:docPr id="224" name="Полотно 22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99" name="Group 4"/>
                        <wpg:cNvGrpSpPr>
                          <a:grpSpLocks/>
                        </wpg:cNvGrpSpPr>
                        <wpg:grpSpPr bwMode="auto">
                          <a:xfrm>
                            <a:off x="108268" y="217391"/>
                            <a:ext cx="5974794" cy="4850708"/>
                            <a:chOff x="2319" y="1111"/>
                            <a:chExt cx="6843" cy="5556"/>
                          </a:xfrm>
                        </wpg:grpSpPr>
                        <wps:wsp>
                          <wps:cNvPr id="200" name="Text Box 5"/>
                          <wps:cNvSpPr txBox="1">
                            <a:spLocks noChangeArrowheads="1"/>
                          </wps:cNvSpPr>
                          <wps:spPr bwMode="auto">
                            <a:xfrm>
                              <a:off x="4159" y="2189"/>
                              <a:ext cx="3272" cy="498"/>
                            </a:xfrm>
                            <a:prstGeom prst="rect">
                              <a:avLst/>
                            </a:prstGeom>
                            <a:solidFill>
                              <a:srgbClr val="FFFFFF"/>
                            </a:solidFill>
                            <a:ln w="9525">
                              <a:solidFill>
                                <a:srgbClr val="000000"/>
                              </a:solidFill>
                              <a:miter lim="800000"/>
                              <a:headEnd/>
                              <a:tailEnd/>
                            </a:ln>
                          </wps:spPr>
                          <wps:txbx>
                            <w:txbxContent>
                              <w:p w:rsidR="00B81D51" w:rsidRPr="00A525DB" w:rsidRDefault="00B81D51" w:rsidP="00B81D51">
                                <w:pPr>
                                  <w:jc w:val="center"/>
                                </w:pPr>
                                <w:r w:rsidRPr="00A525DB">
                                  <w:t>Выделение носителей затрат</w:t>
                                </w:r>
                                <w:r w:rsidRPr="00A525DB">
                                  <w:br/>
                                  <w:t>для каждой операции</w:t>
                                </w:r>
                              </w:p>
                            </w:txbxContent>
                          </wps:txbx>
                          <wps:bodyPr rot="0" vert="horz" wrap="square" lIns="91440" tIns="45720" rIns="91440" bIns="45720" anchor="t" anchorCtr="0" upright="1">
                            <a:noAutofit/>
                          </wps:bodyPr>
                        </wps:wsp>
                        <wps:wsp>
                          <wps:cNvPr id="201" name="Text Box 6"/>
                          <wps:cNvSpPr txBox="1">
                            <a:spLocks noChangeArrowheads="1"/>
                          </wps:cNvSpPr>
                          <wps:spPr bwMode="auto">
                            <a:xfrm>
                              <a:off x="4185" y="1111"/>
                              <a:ext cx="3272" cy="747"/>
                            </a:xfrm>
                            <a:prstGeom prst="rect">
                              <a:avLst/>
                            </a:prstGeom>
                            <a:solidFill>
                              <a:srgbClr val="FFFFFF"/>
                            </a:solidFill>
                            <a:ln w="9525">
                              <a:solidFill>
                                <a:srgbClr val="000000"/>
                              </a:solidFill>
                              <a:miter lim="800000"/>
                              <a:headEnd/>
                              <a:tailEnd/>
                            </a:ln>
                          </wps:spPr>
                          <wps:txbx>
                            <w:txbxContent>
                              <w:p w:rsidR="00B81D51" w:rsidRPr="00A525DB" w:rsidRDefault="00B81D51" w:rsidP="00B81D51">
                                <w:pPr>
                                  <w:jc w:val="center"/>
                                </w:pPr>
                                <w:r w:rsidRPr="00A525DB">
                                  <w:t>Определение</w:t>
                                </w:r>
                                <w:r w:rsidRPr="00A525DB">
                                  <w:br/>
                                  <w:t>основных видов деятельности</w:t>
                                </w:r>
                                <w:r w:rsidRPr="00A525DB">
                                  <w:br/>
                                  <w:t>(операций, функций) организации</w:t>
                                </w:r>
                              </w:p>
                            </w:txbxContent>
                          </wps:txbx>
                          <wps:bodyPr rot="0" vert="horz" wrap="square" lIns="91440" tIns="45720" rIns="91440" bIns="45720" anchor="t" anchorCtr="0" upright="1">
                            <a:noAutofit/>
                          </wps:bodyPr>
                        </wps:wsp>
                        <wps:wsp>
                          <wps:cNvPr id="202" name="Text Box 7"/>
                          <wps:cNvSpPr txBox="1">
                            <a:spLocks noChangeArrowheads="1"/>
                          </wps:cNvSpPr>
                          <wps:spPr bwMode="auto">
                            <a:xfrm>
                              <a:off x="4159" y="3018"/>
                              <a:ext cx="3272" cy="747"/>
                            </a:xfrm>
                            <a:prstGeom prst="rect">
                              <a:avLst/>
                            </a:prstGeom>
                            <a:solidFill>
                              <a:srgbClr val="FFFFFF"/>
                            </a:solidFill>
                            <a:ln w="9525">
                              <a:solidFill>
                                <a:srgbClr val="000000"/>
                              </a:solidFill>
                              <a:miter lim="800000"/>
                              <a:headEnd/>
                              <a:tailEnd/>
                            </a:ln>
                          </wps:spPr>
                          <wps:txbx>
                            <w:txbxContent>
                              <w:p w:rsidR="00B81D51" w:rsidRPr="00A525DB" w:rsidRDefault="00B81D51" w:rsidP="00B81D51">
                                <w:pPr>
                                  <w:jc w:val="center"/>
                                </w:pPr>
                                <w:r w:rsidRPr="00A525DB">
                                  <w:t>Распределение косвенных затрат</w:t>
                                </w:r>
                                <w:r w:rsidRPr="00A525DB">
                                  <w:br/>
                                  <w:t>по группам затрат,</w:t>
                                </w:r>
                                <w:r w:rsidRPr="00A525DB">
                                  <w:br/>
                                  <w:t>созданным для каждой операции</w:t>
                                </w:r>
                              </w:p>
                            </w:txbxContent>
                          </wps:txbx>
                          <wps:bodyPr rot="0" vert="horz" wrap="square" lIns="91440" tIns="45720" rIns="91440" bIns="45720" anchor="t" anchorCtr="0" upright="1">
                            <a:noAutofit/>
                          </wps:bodyPr>
                        </wps:wsp>
                        <wps:wsp>
                          <wps:cNvPr id="203" name="Text Box 8"/>
                          <wps:cNvSpPr txBox="1">
                            <a:spLocks noChangeArrowheads="1"/>
                          </wps:cNvSpPr>
                          <wps:spPr bwMode="auto">
                            <a:xfrm>
                              <a:off x="4159" y="3972"/>
                              <a:ext cx="3272" cy="331"/>
                            </a:xfrm>
                            <a:prstGeom prst="rect">
                              <a:avLst/>
                            </a:prstGeom>
                            <a:solidFill>
                              <a:srgbClr val="FFFFFF"/>
                            </a:solidFill>
                            <a:ln w="9525">
                              <a:solidFill>
                                <a:srgbClr val="000000"/>
                              </a:solidFill>
                              <a:miter lim="800000"/>
                              <a:headEnd/>
                              <a:tailEnd/>
                            </a:ln>
                          </wps:spPr>
                          <wps:txbx>
                            <w:txbxContent>
                              <w:p w:rsidR="00B81D51" w:rsidRPr="00A525DB" w:rsidRDefault="00B81D51" w:rsidP="00B81D51">
                                <w:pPr>
                                  <w:jc w:val="center"/>
                                </w:pPr>
                                <w:r w:rsidRPr="00A525DB">
                                  <w:t>Выявление носителя операции</w:t>
                                </w:r>
                              </w:p>
                            </w:txbxContent>
                          </wps:txbx>
                          <wps:bodyPr rot="0" vert="horz" wrap="square" lIns="91440" tIns="45720" rIns="91440" bIns="45720" anchor="t" anchorCtr="0" upright="1">
                            <a:noAutofit/>
                          </wps:bodyPr>
                        </wps:wsp>
                        <wps:wsp>
                          <wps:cNvPr id="204" name="Text Box 9"/>
                          <wps:cNvSpPr txBox="1">
                            <a:spLocks noChangeArrowheads="1"/>
                          </wps:cNvSpPr>
                          <wps:spPr bwMode="auto">
                            <a:xfrm>
                              <a:off x="4159" y="4635"/>
                              <a:ext cx="3272" cy="332"/>
                            </a:xfrm>
                            <a:prstGeom prst="rect">
                              <a:avLst/>
                            </a:prstGeom>
                            <a:solidFill>
                              <a:srgbClr val="FFFFFF"/>
                            </a:solidFill>
                            <a:ln w="9525">
                              <a:solidFill>
                                <a:srgbClr val="000000"/>
                              </a:solidFill>
                              <a:miter lim="800000"/>
                              <a:headEnd/>
                              <a:tailEnd/>
                            </a:ln>
                          </wps:spPr>
                          <wps:txbx>
                            <w:txbxContent>
                              <w:p w:rsidR="00B81D51" w:rsidRPr="00A525DB" w:rsidRDefault="00B81D51" w:rsidP="00B81D51">
                                <w:pPr>
                                  <w:jc w:val="center"/>
                                </w:pPr>
                                <w:r w:rsidRPr="00A525DB">
                                  <w:t>Определение ставки носителя операции</w:t>
                                </w:r>
                              </w:p>
                            </w:txbxContent>
                          </wps:txbx>
                          <wps:bodyPr rot="0" vert="horz" wrap="square" lIns="91440" tIns="45720" rIns="91440" bIns="45720" anchor="t" anchorCtr="0" upright="1">
                            <a:noAutofit/>
                          </wps:bodyPr>
                        </wps:wsp>
                        <wps:wsp>
                          <wps:cNvPr id="205" name="AutoShape 10"/>
                          <wps:cNvSpPr>
                            <a:spLocks noChangeArrowheads="1"/>
                          </wps:cNvSpPr>
                          <wps:spPr bwMode="auto">
                            <a:xfrm>
                              <a:off x="4143" y="5299"/>
                              <a:ext cx="3275" cy="622"/>
                            </a:xfrm>
                            <a:prstGeom prst="roundRect">
                              <a:avLst>
                                <a:gd name="adj" fmla="val 50000"/>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6" name="Line 11"/>
                          <wps:cNvCnPr/>
                          <wps:spPr bwMode="auto">
                            <a:xfrm>
                              <a:off x="5760" y="1858"/>
                              <a:ext cx="1" cy="33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7" name="Line 12"/>
                          <wps:cNvCnPr/>
                          <wps:spPr bwMode="auto">
                            <a:xfrm>
                              <a:off x="5760" y="2687"/>
                              <a:ext cx="0" cy="33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8" name="Line 13"/>
                          <wps:cNvCnPr/>
                          <wps:spPr bwMode="auto">
                            <a:xfrm>
                              <a:off x="5760" y="3765"/>
                              <a:ext cx="1" cy="20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9" name="Line 14"/>
                          <wps:cNvCnPr/>
                          <wps:spPr bwMode="auto">
                            <a:xfrm>
                              <a:off x="5760" y="4304"/>
                              <a:ext cx="0" cy="33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210" name="Group 15"/>
                          <wpg:cNvGrpSpPr>
                            <a:grpSpLocks/>
                          </wpg:cNvGrpSpPr>
                          <wpg:grpSpPr bwMode="auto">
                            <a:xfrm>
                              <a:off x="4434" y="4953"/>
                              <a:ext cx="2693" cy="926"/>
                              <a:chOff x="4434" y="4953"/>
                              <a:chExt cx="2693" cy="926"/>
                            </a:xfrm>
                          </wpg:grpSpPr>
                          <wps:wsp>
                            <wps:cNvPr id="211" name="Text Box 16"/>
                            <wps:cNvSpPr txBox="1">
                              <a:spLocks noChangeArrowheads="1"/>
                            </wps:cNvSpPr>
                            <wps:spPr bwMode="auto">
                              <a:xfrm>
                                <a:off x="4434" y="5340"/>
                                <a:ext cx="2693" cy="53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81D51" w:rsidRPr="00A525DB" w:rsidRDefault="00B81D51" w:rsidP="00B81D51">
                                  <w:pPr>
                                    <w:jc w:val="center"/>
                                  </w:pPr>
                                  <w:r w:rsidRPr="00A525DB">
                                    <w:t>Расчёт косвенных затрат</w:t>
                                  </w:r>
                                  <w:r w:rsidRPr="00A525DB">
                                    <w:br/>
                                    <w:t>на единицу продукции</w:t>
                                  </w:r>
                                </w:p>
                              </w:txbxContent>
                            </wps:txbx>
                            <wps:bodyPr rot="0" vert="horz" wrap="square" lIns="91440" tIns="45720" rIns="91440" bIns="45720" anchor="t" anchorCtr="0" upright="1">
                              <a:noAutofit/>
                            </wps:bodyPr>
                          </wps:wsp>
                          <wps:wsp>
                            <wps:cNvPr id="212" name="Line 17"/>
                            <wps:cNvCnPr/>
                            <wps:spPr bwMode="auto">
                              <a:xfrm>
                                <a:off x="5760" y="4953"/>
                                <a:ext cx="1" cy="33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213" name="Group 18"/>
                          <wpg:cNvGrpSpPr>
                            <a:grpSpLocks/>
                          </wpg:cNvGrpSpPr>
                          <wpg:grpSpPr bwMode="auto">
                            <a:xfrm>
                              <a:off x="5760" y="3930"/>
                              <a:ext cx="3402" cy="829"/>
                              <a:chOff x="5760" y="3930"/>
                              <a:chExt cx="3402" cy="829"/>
                            </a:xfrm>
                          </wpg:grpSpPr>
                          <wpg:grpSp>
                            <wpg:cNvPr id="214" name="Group 19"/>
                            <wpg:cNvGrpSpPr>
                              <a:grpSpLocks/>
                            </wpg:cNvGrpSpPr>
                            <wpg:grpSpPr bwMode="auto">
                              <a:xfrm>
                                <a:off x="7708" y="3930"/>
                                <a:ext cx="1454" cy="829"/>
                                <a:chOff x="7667" y="4179"/>
                                <a:chExt cx="1451" cy="746"/>
                              </a:xfrm>
                            </wpg:grpSpPr>
                            <wps:wsp>
                              <wps:cNvPr id="215" name="AutoShape 20"/>
                              <wps:cNvSpPr>
                                <a:spLocks noChangeArrowheads="1"/>
                              </wps:cNvSpPr>
                              <wps:spPr bwMode="auto">
                                <a:xfrm>
                                  <a:off x="7667" y="4179"/>
                                  <a:ext cx="1451" cy="746"/>
                                </a:xfrm>
                                <a:prstGeom prst="parallelogram">
                                  <a:avLst>
                                    <a:gd name="adj" fmla="val 16479"/>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16" name="Text Box 21"/>
                              <wps:cNvSpPr txBox="1">
                                <a:spLocks noChangeArrowheads="1"/>
                              </wps:cNvSpPr>
                              <wps:spPr bwMode="auto">
                                <a:xfrm>
                                  <a:off x="7791" y="4221"/>
                                  <a:ext cx="1161" cy="70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81D51" w:rsidRPr="00AF4156" w:rsidRDefault="00B81D51" w:rsidP="00B81D51">
                                    <w:pPr>
                                      <w:jc w:val="center"/>
                                      <w:rPr>
                                        <w:b/>
                                        <w:sz w:val="20"/>
                                        <w:szCs w:val="20"/>
                                      </w:rPr>
                                    </w:pPr>
                                    <w:r w:rsidRPr="00AF4156">
                                      <w:rPr>
                                        <w:b/>
                                        <w:sz w:val="20"/>
                                        <w:szCs w:val="20"/>
                                      </w:rPr>
                                      <w:t>Объём</w:t>
                                    </w:r>
                                    <w:r w:rsidRPr="00AF4156">
                                      <w:rPr>
                                        <w:b/>
                                        <w:sz w:val="20"/>
                                        <w:szCs w:val="20"/>
                                      </w:rPr>
                                      <w:br/>
                                      <w:t>потреблённых</w:t>
                                    </w:r>
                                    <w:r w:rsidRPr="00AF4156">
                                      <w:rPr>
                                        <w:b/>
                                        <w:sz w:val="20"/>
                                        <w:szCs w:val="20"/>
                                      </w:rPr>
                                      <w:br/>
                                    </w:r>
                                    <w:r>
                                      <w:rPr>
                                        <w:b/>
                                        <w:sz w:val="20"/>
                                        <w:szCs w:val="20"/>
                                      </w:rPr>
                                      <w:t>функций</w:t>
                                    </w:r>
                                  </w:p>
                                </w:txbxContent>
                              </wps:txbx>
                              <wps:bodyPr rot="0" vert="horz" wrap="square" lIns="91440" tIns="45720" rIns="91440" bIns="45720" anchor="t" anchorCtr="0" upright="1">
                                <a:noAutofit/>
                              </wps:bodyPr>
                            </wps:wsp>
                          </wpg:grpSp>
                          <wps:wsp>
                            <wps:cNvPr id="217" name="Line 22"/>
                            <wps:cNvCnPr/>
                            <wps:spPr bwMode="auto">
                              <a:xfrm flipH="1">
                                <a:off x="5760" y="4345"/>
                                <a:ext cx="1990" cy="1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218" name="Group 23"/>
                          <wpg:cNvGrpSpPr>
                            <a:grpSpLocks/>
                          </wpg:cNvGrpSpPr>
                          <wpg:grpSpPr bwMode="auto">
                            <a:xfrm>
                              <a:off x="2319" y="2310"/>
                              <a:ext cx="3441" cy="787"/>
                              <a:chOff x="2319" y="2310"/>
                              <a:chExt cx="3441" cy="787"/>
                            </a:xfrm>
                          </wpg:grpSpPr>
                          <wpg:grpSp>
                            <wpg:cNvPr id="219" name="Group 24"/>
                            <wpg:cNvGrpSpPr>
                              <a:grpSpLocks/>
                            </wpg:cNvGrpSpPr>
                            <wpg:grpSpPr bwMode="auto">
                              <a:xfrm>
                                <a:off x="2319" y="2310"/>
                                <a:ext cx="1534" cy="787"/>
                                <a:chOff x="2319" y="2314"/>
                                <a:chExt cx="1534" cy="787"/>
                              </a:xfrm>
                            </wpg:grpSpPr>
                            <wps:wsp>
                              <wps:cNvPr id="220" name="AutoShape 25"/>
                              <wps:cNvSpPr>
                                <a:spLocks noChangeArrowheads="1"/>
                              </wps:cNvSpPr>
                              <wps:spPr bwMode="auto">
                                <a:xfrm>
                                  <a:off x="2319" y="2314"/>
                                  <a:ext cx="1534" cy="787"/>
                                </a:xfrm>
                                <a:prstGeom prst="parallelogram">
                                  <a:avLst>
                                    <a:gd name="adj" fmla="val 1651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21" name="Text Box 26"/>
                              <wps:cNvSpPr txBox="1">
                                <a:spLocks noChangeArrowheads="1"/>
                              </wps:cNvSpPr>
                              <wps:spPr bwMode="auto">
                                <a:xfrm>
                                  <a:off x="2485" y="2354"/>
                                  <a:ext cx="1242" cy="74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81D51" w:rsidRPr="00A80B13" w:rsidRDefault="00B81D51" w:rsidP="00B81D51">
                                    <w:pPr>
                                      <w:jc w:val="center"/>
                                      <w:rPr>
                                        <w:b/>
                                      </w:rPr>
                                    </w:pPr>
                                    <w:r w:rsidRPr="00A80B13">
                                      <w:rPr>
                                        <w:b/>
                                      </w:rPr>
                                      <w:t>Группа</w:t>
                                    </w:r>
                                    <w:r w:rsidRPr="00A80B13">
                                      <w:rPr>
                                        <w:b/>
                                      </w:rPr>
                                      <w:br/>
                                      <w:t>распределяемых затрат</w:t>
                                    </w:r>
                                  </w:p>
                                </w:txbxContent>
                              </wps:txbx>
                              <wps:bodyPr rot="0" vert="horz" wrap="square" lIns="91440" tIns="45720" rIns="91440" bIns="45720" anchor="t" anchorCtr="0" upright="1">
                                <a:noAutofit/>
                              </wps:bodyPr>
                            </wps:wsp>
                          </wpg:grpSp>
                          <wps:wsp>
                            <wps:cNvPr id="222" name="Line 27"/>
                            <wps:cNvCnPr/>
                            <wps:spPr bwMode="auto">
                              <a:xfrm>
                                <a:off x="3770" y="2728"/>
                                <a:ext cx="1990" cy="8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223" name="Text Box 28"/>
                          <wps:cNvSpPr txBox="1">
                            <a:spLocks noChangeArrowheads="1"/>
                          </wps:cNvSpPr>
                          <wps:spPr bwMode="auto">
                            <a:xfrm>
                              <a:off x="2485" y="6211"/>
                              <a:ext cx="6591" cy="4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81D51" w:rsidRPr="00B81D51" w:rsidRDefault="00B81D51" w:rsidP="00B81D51">
                                <w:pPr>
                                  <w:jc w:val="center"/>
                                  <w:rPr>
                                    <w:sz w:val="24"/>
                                    <w:szCs w:val="24"/>
                                  </w:rPr>
                                </w:pPr>
                                <w:r w:rsidRPr="00B81D51">
                                  <w:rPr>
                                    <w:sz w:val="24"/>
                                    <w:szCs w:val="24"/>
                                  </w:rPr>
                                  <w:t>Рисунок 3. 4 – Алгоритм распределения косвенных затрат в системе АВ-</w:t>
                                </w:r>
                                <w:proofErr w:type="spellStart"/>
                                <w:r w:rsidRPr="00B81D51">
                                  <w:rPr>
                                    <w:sz w:val="24"/>
                                    <w:szCs w:val="24"/>
                                  </w:rPr>
                                  <w:t>костинг</w:t>
                                </w:r>
                                <w:proofErr w:type="spellEnd"/>
                              </w:p>
                            </w:txbxContent>
                          </wps:txbx>
                          <wps:bodyPr rot="0" vert="horz" wrap="square" lIns="91440" tIns="45720" rIns="91440" bIns="45720" anchor="t" anchorCtr="0" upright="1">
                            <a:noAutofit/>
                          </wps:bodyPr>
                        </wps:wsp>
                      </wpg:wgp>
                    </wpc:wpc>
                  </a:graphicData>
                </a:graphic>
              </wp:inline>
            </w:drawing>
          </mc:Choice>
          <mc:Fallback>
            <w:pict>
              <v:group id="Полотно 224" o:spid="_x0000_s1128" editas="canvas" style="width:495pt;height:404.7pt;mso-position-horizontal-relative:char;mso-position-vertical-relative:line" coordsize="62865,513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">
                <v:shape id="_x0000_s1129" type="#_x0000_t75" style="position:absolute;width:62865;height:51396;visibility:visible;mso-wrap-style:square">
                  <v:fill o:detectmouseclick="t"/>
                  <v:path o:connecttype="none"/>
                </v:shape>
                <v:group id="Group 4" o:spid="_x0000_s1130" style="position:absolute;left:1082;top:2173;width:59748;height:48507" coordorigin="2319,1111" coordsize="6843,55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vSmRsQAAADcAAAA&#10;DwAAAAAAAAAAAAAAAACqAgAAZHJzL2Rvd25yZXYueG1sUEsFBgAAAAAEAAQA+gAAAJsDAAAAAA==&#10;">
                  <v:shape id="Text Box 5" o:spid="_x0000_s1131" type="#_x0000_t202" style="position:absolute;left:4159;top:2189;width:3272;height:4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VdWsUA&#10;AADcAAAADwAAAGRycy9kb3ducmV2LnhtbESPW2sCMRSE3wv+h3AEX4pmtcXLahQRWuxbvaCvh81x&#10;d3Fzsibpuv57Uyj0cZiZb5jFqjWVaMj50rKC4SABQZxZXXKu4Hj46E9B+ICssbJMCh7kYbXsvCww&#10;1fbOO2r2IRcRwj5FBUUIdSqlzwoy6Ae2Jo7exTqDIUqXS+3wHuGmkqMkGUuDJceFAmvaFJRd9z9G&#10;wfR925z919v3KRtfqll4nTSfN6dUr9uu5yACteE//NfeagWRCL9n4hGQy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9V1axQAAANwAAAAPAAAAAAAAAAAAAAAAAJgCAABkcnMv&#10;ZG93bnJldi54bWxQSwUGAAAAAAQABAD1AAAAigMAAAAA&#10;">
                    <v:textbox>
                      <w:txbxContent>
                        <w:p w:rsidR="00B81D51" w:rsidRPr="00A525DB" w:rsidRDefault="00B81D51" w:rsidP="00B81D51">
                          <w:pPr>
                            <w:jc w:val="center"/>
                          </w:pPr>
                          <w:r w:rsidRPr="00A525DB">
                            <w:t>Выделение носителей затрат</w:t>
                          </w:r>
                          <w:r w:rsidRPr="00A525DB">
                            <w:br/>
                            <w:t>для каждой операции</w:t>
                          </w:r>
                        </w:p>
                      </w:txbxContent>
                    </v:textbox>
                  </v:shape>
                  <v:shape id="Text Box 6" o:spid="_x0000_s1132" type="#_x0000_t202" style="position:absolute;left:4185;top:1111;width:3272;height: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n4wcUA&#10;AADcAAAADwAAAGRycy9kb3ducmV2LnhtbESPT2sCMRTE70K/Q3gFL1Kz2mLtahQRWvTmP+z1sXnu&#10;Lm5e1iRd129vhILHYWZ+w0znralEQ86XlhUM+gkI4szqknMFh/332xiED8gaK8uk4EYe5rOXzhRT&#10;ba+8pWYXchEh7FNUUIRQp1L6rCCDvm9r4uidrDMYonS51A6vEW4qOUySkTRYclwosKZlQdl592cU&#10;jD9Wza9fv2+O2ehUfYXeZ/NzcUp1X9vFBESgNjzD/+2VVjBMBvA4E4+An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ufjBxQAAANwAAAAPAAAAAAAAAAAAAAAAAJgCAABkcnMv&#10;ZG93bnJldi54bWxQSwUGAAAAAAQABAD1AAAAigMAAAAA&#10;">
                    <v:textbox>
                      <w:txbxContent>
                        <w:p w:rsidR="00B81D51" w:rsidRPr="00A525DB" w:rsidRDefault="00B81D51" w:rsidP="00B81D51">
                          <w:pPr>
                            <w:jc w:val="center"/>
                          </w:pPr>
                          <w:r w:rsidRPr="00A525DB">
                            <w:t>Определение</w:t>
                          </w:r>
                          <w:r w:rsidRPr="00A525DB">
                            <w:br/>
                            <w:t>основных видов деятельности</w:t>
                          </w:r>
                          <w:r w:rsidRPr="00A525DB">
                            <w:br/>
                            <w:t>(операций, функций) организации</w:t>
                          </w:r>
                        </w:p>
                      </w:txbxContent>
                    </v:textbox>
                  </v:shape>
                  <v:shape id="Text Box 7" o:spid="_x0000_s1133" type="#_x0000_t202" style="position:absolute;left:4159;top:3018;width:3272;height: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tmtsYA&#10;AADcAAAADwAAAGRycy9kb3ducmV2LnhtbESPW2vCQBSE3wv+h+UIvpS6MS1eoqsUoUXfvJT29ZA9&#10;JsHs2XR3G+O/d4WCj8PMfMMsVp2pRUvOV5YVjIYJCOLc6ooLBV/Hj5cpCB+QNdaWScGVPKyWvacF&#10;ZtpeeE/tIRQiQthnqKAMocmk9HlJBv3QNsTRO1lnMETpCqkdXiLc1DJNkrE0WHFcKLGhdUn5+fBn&#10;FEzfNu2P377uvvPxqZ6F50n7+euUGvS79zmIQF14hP/bG60gTVK4n4lHQC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WtmtsYAAADcAAAADwAAAAAAAAAAAAAAAACYAgAAZHJz&#10;L2Rvd25yZXYueG1sUEsFBgAAAAAEAAQA9QAAAIsDAAAAAA==&#10;">
                    <v:textbox>
                      <w:txbxContent>
                        <w:p w:rsidR="00B81D51" w:rsidRPr="00A525DB" w:rsidRDefault="00B81D51" w:rsidP="00B81D51">
                          <w:pPr>
                            <w:jc w:val="center"/>
                          </w:pPr>
                          <w:r w:rsidRPr="00A525DB">
                            <w:t>Распределение косвенных затрат</w:t>
                          </w:r>
                          <w:r w:rsidRPr="00A525DB">
                            <w:br/>
                            <w:t>по группам затрат,</w:t>
                          </w:r>
                          <w:r w:rsidRPr="00A525DB">
                            <w:br/>
                            <w:t>созданным для каждой операции</w:t>
                          </w:r>
                        </w:p>
                      </w:txbxContent>
                    </v:textbox>
                  </v:shape>
                  <v:shape id="Text Box 8" o:spid="_x0000_s1134" type="#_x0000_t202" style="position:absolute;left:4159;top:3972;width:3272;height:3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fDLcYA&#10;AADcAAAADwAAAGRycy9kb3ducmV2LnhtbESPS2vDMBCE74X8B7GBXkoj50GaOpZDKbSkt+ZBel2s&#10;jW1irRxJdZx/HxUCPQ4z8w2TrXrTiI6cry0rGI8SEMSF1TWXCva7j+cFCB+QNTaWScGVPKzywUOG&#10;qbYX3lC3DaWIEPYpKqhCaFMpfVGRQT+yLXH0jtYZDFG6UmqHlwg3jZwkyVwarDkuVNjSe0XFaftr&#10;FCxm6+7Hf02/D8X82LyGp5fu8+yUehz2b0sQgfrwH76311rBJJnC35l4BGR+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ifDLcYAAADcAAAADwAAAAAAAAAAAAAAAACYAgAAZHJz&#10;L2Rvd25yZXYueG1sUEsFBgAAAAAEAAQA9QAAAIsDAAAAAA==&#10;">
                    <v:textbox>
                      <w:txbxContent>
                        <w:p w:rsidR="00B81D51" w:rsidRPr="00A525DB" w:rsidRDefault="00B81D51" w:rsidP="00B81D51">
                          <w:pPr>
                            <w:jc w:val="center"/>
                          </w:pPr>
                          <w:r w:rsidRPr="00A525DB">
                            <w:t>Выявление носителя операции</w:t>
                          </w:r>
                        </w:p>
                      </w:txbxContent>
                    </v:textbox>
                  </v:shape>
                  <v:shape id="Text Box 9" o:spid="_x0000_s1135" type="#_x0000_t202" style="position:absolute;left:4159;top:4635;width:3272;height:3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5bWcYA&#10;AADcAAAADwAAAGRycy9kb3ducmV2LnhtbESPT2vCQBTE74LfYXlCL1I3WrE2ZiOl0GJv/sNeH9ln&#10;Esy+jbvbmH77bqHgcZiZ3zDZujeN6Mj52rKC6SQBQVxYXXOp4Hh4f1yC8AFZY2OZFPyQh3U+HGSY&#10;anvjHXX7UIoIYZ+igiqENpXSFxUZ9BPbEkfvbJ3BEKUrpXZ4i3DTyFmSLKTBmuNChS29VVRc9t9G&#10;wXK+6b7859P2VCzOzUsYP3cfV6fUw6h/XYEI1Id7+L+90QpmyRz+zsQjI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5bWcYAAADcAAAADwAAAAAAAAAAAAAAAACYAgAAZHJz&#10;L2Rvd25yZXYueG1sUEsFBgAAAAAEAAQA9QAAAIsDAAAAAA==&#10;">
                    <v:textbox>
                      <w:txbxContent>
                        <w:p w:rsidR="00B81D51" w:rsidRPr="00A525DB" w:rsidRDefault="00B81D51" w:rsidP="00B81D51">
                          <w:pPr>
                            <w:jc w:val="center"/>
                          </w:pPr>
                          <w:r w:rsidRPr="00A525DB">
                            <w:t>Определение ставки носителя операции</w:t>
                          </w:r>
                        </w:p>
                      </w:txbxContent>
                    </v:textbox>
                  </v:shape>
                  <v:roundrect id="AutoShape 10" o:spid="_x0000_s1136" style="position:absolute;left:4143;top:5299;width:3275;height:622;visibility:visible;mso-wrap-style:square;v-text-anchor:top" arcsize=".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NX6MUA&#10;AADcAAAADwAAAGRycy9kb3ducmV2LnhtbESPwWrDMBBE74H8g9hAb7HcQErqWgklEJxDU1K3H7BY&#10;W8vEWhlLjt1+fVQo5DjMzBsm3022FVfqfeNYwWOSgiCunG64VvD1eVhuQPiArLF1TAp+yMNuO5/l&#10;mGk38gddy1CLCGGfoQITQpdJ6StDFn3iOuLofbveYoiyr6XucYxw28pVmj5Jiw3HBYMd7Q1Vl3Kw&#10;CopfvxlDdTkXdHjet6Ye/NvpXamHxfT6AiLQFO7h//ZRK1ila/g7E4+A3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01foxQAAANwAAAAPAAAAAAAAAAAAAAAAAJgCAABkcnMv&#10;ZG93bnJldi54bWxQSwUGAAAAAAQABAD1AAAAigMAAAAA&#10;"/>
                  <v:line id="Line 11" o:spid="_x0000_s1137" style="position:absolute;visibility:visible;mso-wrap-style:square" from="5760,1858" to="5761,21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GM2cQAAADcAAAADwAAAGRycy9kb3ducmV2LnhtbESPT2sCMRTE74LfITyhN83qQetqFHER&#10;eqgF/9Dz6+a5Wdy8LJt0Tb99IxR6HGbmN8x6G20jeup87VjBdJKBIC6drrlScL0cxq8gfEDW2Dgm&#10;BT/kYbsZDtaYa/fgE/XnUIkEYZ+jAhNCm0vpS0MW/cS1xMm7uc5iSLKrpO7wkeC2kbMsm0uLNacF&#10;gy3tDZX387dVsDDFSS5k8X75KPp6uozH+Pm1VOplFHcrEIFi+A//td+0glk2h+eZdATk5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QYzZxAAAANwAAAAPAAAAAAAAAAAA&#10;AAAAAKECAABkcnMvZG93bnJldi54bWxQSwUGAAAAAAQABAD5AAAAkgMAAAAA&#10;">
                    <v:stroke endarrow="block"/>
                  </v:line>
                  <v:line id="Line 12" o:spid="_x0000_s1138" style="position:absolute;visibility:visible;mso-wrap-style:square" from="5760,2687" to="5760,3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g0pQsQAAADcAAAADwAAAGRycy9kb3ducmV2LnhtbESPQWsCMRSE7wX/Q3iCt5rVg1u3RhGX&#10;ggctqKXn183rZunmZdmka/z3Rij0OMzMN8xqE20rBup941jBbJqBIK6cbrhW8HF5e34B4QOyxtYx&#10;KbiRh8169LTCQrsrn2g4h1okCPsCFZgQukJKXxmy6KeuI07et+sthiT7WuoerwluWznPsoW02HBa&#10;MNjRzlD1c/61CnJTnmQuy8PlvRya2TIe4+fXUqnJOG5fQQSK4T/8195rBfMsh8eZdATk+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DSlCxAAAANwAAAAPAAAAAAAAAAAA&#10;AAAAAKECAABkcnMvZG93bnJldi54bWxQSwUGAAAAAAQABAD5AAAAkgMAAAAA&#10;">
                    <v:stroke endarrow="block"/>
                  </v:line>
                  <v:line id="Line 13" o:spid="_x0000_s1139" style="position:absolute;visibility:visible;mso-wrap-style:square" from="5760,3765" to="5761,3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K9MMEAAADcAAAADwAAAGRycy9kb3ducmV2LnhtbERPy4rCMBTdD/gP4QqzG1NdjGM1ilgE&#10;FzOCD1xfm2tTbG5KE2vm7ycLYZaH816som1ET52vHSsYjzIQxKXTNVcKzqftxxcIH5A1No5JwS95&#10;WC0HbwvMtXvygfpjqEQKYZ+jAhNCm0vpS0MW/ci1xIm7uc5iSLCrpO7wmcJtIydZ9ikt1pwaDLa0&#10;MVTejw+rYGqKg5zK4vu0L/p6PIs/8XKdKfU+jOs5iEAx/Itf7p1WMMnS2nQmHQG5/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vkr0wwQAAANwAAAAPAAAAAAAAAAAAAAAA&#10;AKECAABkcnMvZG93bnJldi54bWxQSwUGAAAAAAQABAD5AAAAjwMAAAAA&#10;">
                    <v:stroke endarrow="block"/>
                  </v:line>
                  <v:line id="Line 14" o:spid="_x0000_s1140" style="position:absolute;visibility:visible;mso-wrap-style:square" from="5760,4304" to="5760,46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4Yq8QAAADcAAAADwAAAGRycy9kb3ducmV2LnhtbESPQWsCMRSE7wX/Q3iCt5rVg3ZXo4hL&#10;wYMtqKXn5+a5Wdy8LJt0Tf99Uyj0OMzMN8x6G20rBup941jBbJqBIK6cbrhW8HF5fX4B4QOyxtYx&#10;KfgmD9vN6GmNhXYPPtFwDrVIEPYFKjAhdIWUvjJk0U9dR5y8m+sthiT7WuoeHwluWznPsoW02HBa&#10;MNjR3lB1P39ZBUtTnuRSlsfLezk0szy+xc9rrtRkHHcrEIFi+A//tQ9awTzL4fdMOgJy8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3hirxAAAANwAAAAPAAAAAAAAAAAA&#10;AAAAAKECAABkcnMvZG93bnJldi54bWxQSwUGAAAAAAQABAD5AAAAkgMAAAAA&#10;">
                    <v:stroke endarrow="block"/>
                  </v:line>
                  <v:group id="Group 15" o:spid="_x0000_s1141" style="position:absolute;left:4434;top:4953;width:2693;height:926" coordorigin="4434,4953" coordsize="2693,9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Tht/cEAAADcAAAADwAAAGRycy9kb3ducmV2LnhtbERPy4rCMBTdC/5DuMLs&#10;NK2DItUoIiqzEMEHiLtLc22LzU1pYlv/frIQXB7Oe7HqTCkaql1hWUE8ikAQp1YXnCm4XnbDGQjn&#10;kTWWlknBmxyslv3eAhNtWz5Rc/aZCCHsElSQe18lUro0J4NuZCviwD1sbdAHWGdS19iGcFPKcRRN&#10;pcGCQ0OOFW1ySp/nl1Gwb7Fd/8bb5vB8bN73y+R4O8Sk1M+gW89BeOr8V/xx/2kF4zjMD2fCEZDL&#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Tht/cEAAADcAAAADwAA&#10;AAAAAAAAAAAAAACqAgAAZHJzL2Rvd25yZXYueG1sUEsFBgAAAAAEAAQA+gAAAJgDAAAAAA==&#10;">
                    <v:shape id="Text Box 16" o:spid="_x0000_s1142" type="#_x0000_t202" style="position:absolute;left:4434;top:5340;width:2693;height:5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wdK8IA&#10;AADcAAAADwAAAGRycy9kb3ducmV2LnhtbESP3YrCMBSE7xd8h3AEbxZNK64/1SgqKN768wDH5tgW&#10;m5PSRFvf3gjCXg4z8w2zWLWmFE+qXWFZQTyIQBCnVhecKbicd/0pCOeRNZaWScGLHKyWnZ8FJto2&#10;fKTnyWciQNglqCD3vkqkdGlOBt3AVsTBu9naoA+yzqSusQlwU8phFI2lwYLDQo4VbXNK76eHUXA7&#10;NL9/s+a695fJcTTeYDG52pdSvW67noPw1Pr/8Ld90AqGcQyfM+EIyO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B0rwgAAANwAAAAPAAAAAAAAAAAAAAAAAJgCAABkcnMvZG93&#10;bnJldi54bWxQSwUGAAAAAAQABAD1AAAAhwMAAAAA&#10;" stroked="f">
                      <v:textbox>
                        <w:txbxContent>
                          <w:p w:rsidR="00B81D51" w:rsidRPr="00A525DB" w:rsidRDefault="00B81D51" w:rsidP="00B81D51">
                            <w:pPr>
                              <w:jc w:val="center"/>
                            </w:pPr>
                            <w:r w:rsidRPr="00A525DB">
                              <w:t>Расчёт косвенных затрат</w:t>
                            </w:r>
                            <w:r w:rsidRPr="00A525DB">
                              <w:br/>
                              <w:t>на единицу продукции</w:t>
                            </w:r>
                          </w:p>
                        </w:txbxContent>
                      </v:textbox>
                    </v:shape>
                    <v:line id="Line 17" o:spid="_x0000_s1143" style="position:absolute;visibility:visible;mso-wrap-style:square" from="5760,4953" to="5761,5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McB8UAAADcAAAADwAAAGRycy9kb3ducmV2LnhtbESPQWvCQBSE74X+h+UVequb5FA1dZXS&#10;IPRQBbX0/Jp9ZoPZtyG7xu2/7wqCx2FmvmEWq2g7MdLgW8cK8kkGgrh2uuVGwfdh/TID4QOyxs4x&#10;KfgjD6vl48MCS+0uvKNxHxqRIOxLVGBC6EspfW3Iop+4njh5RzdYDEkOjdQDXhLcdrLIsldpseW0&#10;YLCnD0P1aX+2Cqam2smprL4O22ps83ncxJ/fuVLPT/H9DUSgGO7hW/tTKyjyAq5n0hG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6McB8UAAADcAAAADwAAAAAAAAAA&#10;AAAAAAChAgAAZHJzL2Rvd25yZXYueG1sUEsFBgAAAAAEAAQA+QAAAJMDAAAAAA==&#10;">
                      <v:stroke endarrow="block"/>
                    </v:line>
                  </v:group>
                  <v:group id="Group 18" o:spid="_x0000_s1144" style="position:absolute;left:5760;top:3930;width:3402;height:829" coordorigin="5760,3930" coordsize="3402,8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erzisQAAADcAAAA&#10;DwAAAAAAAAAAAAAAAACqAgAAZHJzL2Rvd25yZXYueG1sUEsFBgAAAAAEAAQA+gAAAJsDAAAAAA==&#10;">
                    <v:group id="Group 19" o:spid="_x0000_s1145" style="position:absolute;left:7708;top:3930;width:1454;height:829" coordorigin="7667,4179" coordsize="1451,7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gNr/sQAAADcAAAADwAAAGRycy9kb3ducmV2LnhtbESPQYvCMBSE78L+h/AW&#10;vGlaVxepRhHZFQ8iqAvi7dE822LzUppsW/+9EQSPw8x8w8yXnSlFQ7UrLCuIhxEI4tTqgjMFf6ff&#10;wRSE88gaS8uk4E4OlouP3hwTbVs+UHP0mQgQdgkqyL2vEildmpNBN7QVcfCutjbog6wzqWtsA9yU&#10;chRF39JgwWEhx4rWOaW3479RsGmxXX3FP83udl3fL6fJ/ryLSan+Z7eagfDU+Xf41d5qBaN4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gNr/sQAAADcAAAA&#10;DwAAAAAAAAAAAAAAAACqAgAAZHJzL2Rvd25yZXYueG1sUEsFBgAAAAAEAAQA+gAAAJsDAAAAAA==&#10;">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AutoShape 20" o:spid="_x0000_s1146" type="#_x0000_t7" style="position:absolute;left:7667;top:4179;width:1451;height:7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MSIMUA&#10;AADcAAAADwAAAGRycy9kb3ducmV2LnhtbESPQWsCMRSE74L/ITyht5pVUOxqlFIoCO7B2lI8PjfP&#10;7NrNy5JE3frrTaHgcZiZb5jFqrONuJAPtWMFo2EGgrh0umaj4Ovz/XkGIkRkjY1jUvBLAVbLfm+B&#10;uXZX/qDLLhqRIBxyVFDF2OZShrIii2HoWuLkHZ23GJP0RmqP1wS3jRxn2VRarDktVNjSW0Xlz+5s&#10;FZjvzfl0s94fZltzmryYoth3hVJPg+51DiJSFx/h//ZaKxiPJvB3Jh0Bub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UxIgxQAAANwAAAAPAAAAAAAAAAAAAAAAAJgCAABkcnMv&#10;ZG93bnJldi54bWxQSwUGAAAAAAQABAD1AAAAigMAAAAA&#10;" adj="1830"/>
                      <v:shape id="Text Box 21" o:spid="_x0000_s1147" type="#_x0000_t202" style="position:absolute;left:7791;top:4221;width:1161;height:7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WFX8QA&#10;AADcAAAADwAAAGRycy9kb3ducmV2LnhtbESP0WqDQBRE3wP9h+UW+hLqqjSmMdmEttCSV00+4Ore&#10;qNS9K+42mr/vFgp5HGbmDLM7zKYXVxpdZ1lBEsUgiGurO24UnE+fz68gnEfW2FsmBTdycNg/LHaY&#10;aztxQdfSNyJA2OWooPV+yKV0dUsGXWQH4uBd7GjQBzk2Uo84BbjpZRrHmTTYcVhocaCPlurv8sco&#10;uByn5WozVV/+vC5esnfs1pW9KfX0OL9tQXia/T383z5qBWmSwd+ZcAT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FhV/EAAAA3AAAAA8AAAAAAAAAAAAAAAAAmAIAAGRycy9k&#10;b3ducmV2LnhtbFBLBQYAAAAABAAEAPUAAACJAwAAAAA=&#10;" stroked="f">
                        <v:textbox>
                          <w:txbxContent>
                            <w:p w:rsidR="00B81D51" w:rsidRPr="00AF4156" w:rsidRDefault="00B81D51" w:rsidP="00B81D51">
                              <w:pPr>
                                <w:jc w:val="center"/>
                                <w:rPr>
                                  <w:b/>
                                  <w:sz w:val="20"/>
                                  <w:szCs w:val="20"/>
                                </w:rPr>
                              </w:pPr>
                              <w:r w:rsidRPr="00AF4156">
                                <w:rPr>
                                  <w:b/>
                                  <w:sz w:val="20"/>
                                  <w:szCs w:val="20"/>
                                </w:rPr>
                                <w:t>Объём</w:t>
                              </w:r>
                              <w:r w:rsidRPr="00AF4156">
                                <w:rPr>
                                  <w:b/>
                                  <w:sz w:val="20"/>
                                  <w:szCs w:val="20"/>
                                </w:rPr>
                                <w:br/>
                                <w:t>потреблённых</w:t>
                              </w:r>
                              <w:r w:rsidRPr="00AF4156">
                                <w:rPr>
                                  <w:b/>
                                  <w:sz w:val="20"/>
                                  <w:szCs w:val="20"/>
                                </w:rPr>
                                <w:br/>
                              </w:r>
                              <w:r>
                                <w:rPr>
                                  <w:b/>
                                  <w:sz w:val="20"/>
                                  <w:szCs w:val="20"/>
                                </w:rPr>
                                <w:t>функций</w:t>
                              </w:r>
                            </w:p>
                          </w:txbxContent>
                        </v:textbox>
                      </v:shape>
                    </v:group>
                    <v:line id="Line 22" o:spid="_x0000_s1148" style="position:absolute;flip:x;visibility:visible;mso-wrap-style:square" from="5760,4345" to="7750,44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v4DMUAAADcAAAADwAAAGRycy9kb3ducmV2LnhtbESPQWvCQBCF74L/YRnBS9CNCq1NXUVt&#10;hULpoeqhxyE7TYLZ2ZAdNf57t1Dw+HjzvjdvsepcrS7Uhsqzgck4BUWce1txYeB42I3moIIgW6w9&#10;k4EbBVgt+70FZtZf+ZsueylUhHDI0EAp0mRah7wkh2HsG+Lo/frWoUTZFtq2eI1wV+tpmj5phxXH&#10;hhIb2paUn/ZnF9/YffHbbJZsnE6SF3r/kc9UizHDQbd+BSXUyeP4P/1hDUwnz/A3JhJAL+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Kv4DMUAAADcAAAADwAAAAAAAAAA&#10;AAAAAAChAgAAZHJzL2Rvd25yZXYueG1sUEsFBgAAAAAEAAQA+QAAAJMDAAAAAA==&#10;">
                      <v:stroke endarrow="block"/>
                    </v:line>
                  </v:group>
                  <v:group id="Group 23" o:spid="_x0000_s1149" style="position:absolute;left:2319;top:2310;width:3441;height:787" coordorigin="2319,2310" coordsize="3441,7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05h+8EAAADcAAAADwAAAGRycy9kb3ducmV2LnhtbERPy4rCMBTdC/5DuMLs&#10;NK2DItUoIiqzEMEHiLtLc22LzU1pYlv/frIQXB7Oe7HqTCkaql1hWUE8ikAQp1YXnCm4XnbDGQjn&#10;kTWWlknBmxyslv3eAhNtWz5Rc/aZCCHsElSQe18lUro0J4NuZCviwD1sbdAHWGdS19iGcFPKcRRN&#10;pcGCQ0OOFW1ySp/nl1Gwb7Fd/8bb5vB8bN73y+R4O8Sk1M+gW89BeOr8V/xx/2kF4zisDWfCEZDL&#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605h+8EAAADcAAAADwAA&#10;AAAAAAAAAAAAAACqAgAAZHJzL2Rvd25yZXYueG1sUEsFBgAAAAAEAAQA+gAAAJgDAAAAAA==&#10;">
                    <v:group id="Group 24" o:spid="_x0000_s1150" style="position:absolute;left:2319;top:2310;width:1534;height:787" coordorigin="2319,2314" coordsize="1534,7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ALEYMQAAADcAAAADwAAAGRycy9kb3ducmV2LnhtbESPQYvCMBSE78L+h/AW&#10;vGlaF2WtRhHZFQ8iqAvi7dE822LzUppsW/+9EQSPw8x8w8yXnSlFQ7UrLCuIhxEI4tTqgjMFf6ff&#10;wTcI55E1lpZJwZ0cLBcfvTkm2rZ8oOboMxEg7BJUkHtfJVK6NCeDbmgr4uBdbW3QB1lnUtfYBrgp&#10;5SiKJtJgwWEhx4rWOaW3479RsGmxXX3FP83udl3fL6fx/ryLSan+Z7eagfDU+Xf41d5qBaN4Cs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ALEYMQAAADcAAAA&#10;DwAAAAAAAAAAAAAAAACqAgAAZHJzL2Rvd25yZXYueG1sUEsFBgAAAAAEAAQA+gAAAJsDAAAAAA==&#10;">
                      <v:shape id="AutoShape 25" o:spid="_x0000_s1151" type="#_x0000_t7" style="position:absolute;left:2319;top:2314;width:1534;height:7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h7BcIA&#10;AADcAAAADwAAAGRycy9kb3ducmV2LnhtbERPz2vCMBS+D/wfwhO8zdSCw1WjyGAwWA9Oh3h8Ns+0&#10;2ryUJGrdX78cBjt+fL8Xq9624kY+NI4VTMYZCOLK6YaNgu/d+/MMRIjIGlvHpOBBAVbLwdMCC+3u&#10;/EW3bTQihXAoUEEdY1dIGaqaLIax64gTd3LeYkzQG6k93lO4bWWeZS/SYsOpocaO3mqqLturVWD2&#10;n9fzj/X+ONuY8/TVlOWhL5UaDfv1HESkPv6L/9wfWkGep/npTDoCcv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SHsFwgAAANwAAAAPAAAAAAAAAAAAAAAAAJgCAABkcnMvZG93&#10;bnJldi54bWxQSwUGAAAAAAQABAD1AAAAhwMAAAAA&#10;" adj="1830"/>
                      <v:shape id="Text Box 26" o:spid="_x0000_s1152" type="#_x0000_t202" style="position:absolute;left:2485;top:2354;width:1242;height: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DXlsQA&#10;AADcAAAADwAAAGRycy9kb3ducmV2LnhtbESPW4vCMBSE34X9D+Es+CLb1OJlrUZZBRdfvfyAY3N6&#10;YZuT0kRb/70RFnwcZuYbZrXpTS3u1LrKsoJxFIMgzqyuuFBwOe+/vkE4j6yxtkwKHuRgs/4YrDDV&#10;tuMj3U++EAHCLkUFpfdNKqXLSjLoItsQBy+3rUEfZFtI3WIX4KaWSRzPpMGKw0KJDe1Kyv5ON6Mg&#10;P3Sj6aK7/vrL/DiZbbGaX+1DqeFn/7ME4an37/B/+6AVJMkYXmfCEZDr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A15bEAAAA3AAAAA8AAAAAAAAAAAAAAAAAmAIAAGRycy9k&#10;b3ducmV2LnhtbFBLBQYAAAAABAAEAPUAAACJAwAAAAA=&#10;" stroked="f">
                        <v:textbox>
                          <w:txbxContent>
                            <w:p w:rsidR="00B81D51" w:rsidRPr="00A80B13" w:rsidRDefault="00B81D51" w:rsidP="00B81D51">
                              <w:pPr>
                                <w:jc w:val="center"/>
                                <w:rPr>
                                  <w:b/>
                                </w:rPr>
                              </w:pPr>
                              <w:r w:rsidRPr="00A80B13">
                                <w:rPr>
                                  <w:b/>
                                </w:rPr>
                                <w:t>Группа</w:t>
                              </w:r>
                              <w:r w:rsidRPr="00A80B13">
                                <w:rPr>
                                  <w:b/>
                                </w:rPr>
                                <w:br/>
                                <w:t>распределяемых затрат</w:t>
                              </w:r>
                            </w:p>
                          </w:txbxContent>
                        </v:textbox>
                      </v:shape>
                    </v:group>
                    <v:line id="Line 27" o:spid="_x0000_s1153" style="position:absolute;visibility:visible;mso-wrap-style:square" from="3770,2728" to="5760,2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WusQAAADcAAAADwAAAGRycy9kb3ducmV2LnhtbESPQWsCMRSE7wX/Q3iCt5p1D1pXo4hL&#10;wYMtqKXn5+a5Wdy8LJt0Tf99Uyj0OMzMN8x6G20rBup941jBbJqBIK6cbrhW8HF5fX4B4QOyxtYx&#10;KfgmD9vN6GmNhXYPPtFwDrVIEPYFKjAhdIWUvjJk0U9dR5y8m+sthiT7WuoeHwluW5ln2VxabDgt&#10;GOxob6i6n7+sgoUpT3Ihy+PlvRya2TK+xc/rUqnJOO5WIALF8B/+ax+0gjzP4fdMOgJy8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z9a6xAAAANwAAAAPAAAAAAAAAAAA&#10;AAAAAKECAABkcnMvZG93bnJldi54bWxQSwUGAAAAAAQABAD5AAAAkgMAAAAA&#10;">
                      <v:stroke endarrow="block"/>
                    </v:line>
                  </v:group>
                  <v:shape id="Text Box 28" o:spid="_x0000_s1154" type="#_x0000_t202" style="position:absolute;left:2485;top:6211;width:6591;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7sesUA&#10;AADcAAAADwAAAGRycy9kb3ducmV2LnhtbESP3WrCQBSE7wXfYTlCb6RuTNtYo6u0hRZvk/oAx+wx&#10;CWbPhuw2P2/fLRS8HGbmG2Z/HE0jeupcbVnBehWBIC6srrlUcP7+fHwF4TyyxsYyKZjIwfEwn+0x&#10;1XbgjPrclyJA2KWooPK+TaV0RUUG3cq2xMG72s6gD7Irpe5wCHDTyDiKEmmw5rBQYUsfFRW3/Mco&#10;uJ6G5ct2uHz58yZ7Tt6x3lzspNTDYnzbgfA0+nv4v33SCuL4Cf7OhCMgD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3ux6xQAAANwAAAAPAAAAAAAAAAAAAAAAAJgCAABkcnMv&#10;ZG93bnJldi54bWxQSwUGAAAAAAQABAD1AAAAigMAAAAA&#10;" stroked="f">
                    <v:textbox>
                      <w:txbxContent>
                        <w:p w:rsidR="00B81D51" w:rsidRPr="00B81D51" w:rsidRDefault="00B81D51" w:rsidP="00B81D51">
                          <w:pPr>
                            <w:jc w:val="center"/>
                            <w:rPr>
                              <w:sz w:val="24"/>
                              <w:szCs w:val="24"/>
                            </w:rPr>
                          </w:pPr>
                          <w:r w:rsidRPr="00B81D51">
                            <w:rPr>
                              <w:sz w:val="24"/>
                              <w:szCs w:val="24"/>
                            </w:rPr>
                            <w:t>Рисунок 3. 4 – Алгоритм распределения косвенных затрат в системе АВ-</w:t>
                          </w:r>
                          <w:proofErr w:type="spellStart"/>
                          <w:r w:rsidRPr="00B81D51">
                            <w:rPr>
                              <w:sz w:val="24"/>
                              <w:szCs w:val="24"/>
                            </w:rPr>
                            <w:t>костинг</w:t>
                          </w:r>
                          <w:proofErr w:type="spellEnd"/>
                        </w:p>
                      </w:txbxContent>
                    </v:textbox>
                  </v:shape>
                </v:group>
                <w10:anchorlock/>
              </v:group>
            </w:pict>
          </mc:Fallback>
        </mc:AlternateContent>
      </w:r>
    </w:p>
    <w:p w:rsidR="00B81D51" w:rsidRPr="00525A9A" w:rsidRDefault="00B81D51" w:rsidP="00B81D51">
      <w:pPr>
        <w:spacing w:after="0" w:line="36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b/>
          <w:sz w:val="28"/>
          <w:szCs w:val="28"/>
          <w:lang w:eastAsia="ru-RU"/>
        </w:rPr>
        <w:t xml:space="preserve">Пример. </w:t>
      </w:r>
      <w:r w:rsidRPr="00525A9A">
        <w:rPr>
          <w:rFonts w:ascii="Times New Roman" w:eastAsia="Times New Roman" w:hAnsi="Times New Roman" w:cs="Times New Roman"/>
          <w:sz w:val="28"/>
          <w:szCs w:val="28"/>
          <w:lang w:eastAsia="ru-RU"/>
        </w:rPr>
        <w:t>Организация производит два продукта</w:t>
      </w:r>
      <w:proofErr w:type="gramStart"/>
      <w:r w:rsidRPr="00525A9A">
        <w:rPr>
          <w:rFonts w:ascii="Times New Roman" w:eastAsia="Times New Roman" w:hAnsi="Times New Roman" w:cs="Times New Roman"/>
          <w:sz w:val="28"/>
          <w:szCs w:val="28"/>
          <w:lang w:eastAsia="ru-RU"/>
        </w:rPr>
        <w:t xml:space="preserve"> А</w:t>
      </w:r>
      <w:proofErr w:type="gramEnd"/>
      <w:r w:rsidRPr="00525A9A">
        <w:rPr>
          <w:rFonts w:ascii="Times New Roman" w:eastAsia="Times New Roman" w:hAnsi="Times New Roman" w:cs="Times New Roman"/>
          <w:sz w:val="28"/>
          <w:szCs w:val="28"/>
          <w:lang w:eastAsia="ru-RU"/>
        </w:rPr>
        <w:t xml:space="preserve"> и Б на одном и том же оборудовании. Продукт</w:t>
      </w:r>
      <w:proofErr w:type="gramStart"/>
      <w:r w:rsidRPr="00525A9A">
        <w:rPr>
          <w:rFonts w:ascii="Times New Roman" w:eastAsia="Times New Roman" w:hAnsi="Times New Roman" w:cs="Times New Roman"/>
          <w:sz w:val="28"/>
          <w:szCs w:val="28"/>
          <w:lang w:eastAsia="ru-RU"/>
        </w:rPr>
        <w:t xml:space="preserve"> А</w:t>
      </w:r>
      <w:proofErr w:type="gramEnd"/>
      <w:r w:rsidRPr="00525A9A">
        <w:rPr>
          <w:rFonts w:ascii="Times New Roman" w:eastAsia="Times New Roman" w:hAnsi="Times New Roman" w:cs="Times New Roman"/>
          <w:sz w:val="28"/>
          <w:szCs w:val="28"/>
          <w:lang w:eastAsia="ru-RU"/>
        </w:rPr>
        <w:t xml:space="preserve"> – крупносерийный, продукт Б – мелкосерийный.</w:t>
      </w:r>
    </w:p>
    <w:p w:rsidR="00B81D51" w:rsidRPr="00525A9A" w:rsidRDefault="00B81D51" w:rsidP="00B81D51">
      <w:pPr>
        <w:spacing w:after="0" w:line="36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b/>
          <w:sz w:val="28"/>
          <w:szCs w:val="28"/>
          <w:lang w:eastAsia="ru-RU"/>
        </w:rPr>
        <w:t>Требуется</w:t>
      </w:r>
      <w:r w:rsidRPr="00525A9A">
        <w:rPr>
          <w:rFonts w:ascii="Times New Roman" w:eastAsia="Times New Roman" w:hAnsi="Times New Roman" w:cs="Times New Roman"/>
          <w:sz w:val="28"/>
          <w:szCs w:val="28"/>
          <w:lang w:eastAsia="ru-RU"/>
        </w:rPr>
        <w:t>: распределить косвенные (накладные) расходы традиционным способом, т.е. используя показатели объема производства, и в системе АВ-</w:t>
      </w:r>
      <w:proofErr w:type="spellStart"/>
      <w:r w:rsidRPr="00525A9A">
        <w:rPr>
          <w:rFonts w:ascii="Times New Roman" w:eastAsia="Times New Roman" w:hAnsi="Times New Roman" w:cs="Times New Roman"/>
          <w:sz w:val="28"/>
          <w:szCs w:val="28"/>
          <w:lang w:eastAsia="ru-RU"/>
        </w:rPr>
        <w:t>костинг</w:t>
      </w:r>
      <w:proofErr w:type="spellEnd"/>
      <w:r w:rsidRPr="00525A9A">
        <w:rPr>
          <w:rFonts w:ascii="Times New Roman" w:eastAsia="Times New Roman" w:hAnsi="Times New Roman" w:cs="Times New Roman"/>
          <w:sz w:val="28"/>
          <w:szCs w:val="28"/>
          <w:lang w:eastAsia="ru-RU"/>
        </w:rPr>
        <w:t xml:space="preserve">  на основе следующих  исходных данных (табл.</w:t>
      </w:r>
      <w:r>
        <w:rPr>
          <w:rFonts w:ascii="Times New Roman" w:eastAsia="Times New Roman" w:hAnsi="Times New Roman" w:cs="Times New Roman"/>
          <w:sz w:val="28"/>
          <w:szCs w:val="28"/>
          <w:lang w:eastAsia="ru-RU"/>
        </w:rPr>
        <w:t>3</w:t>
      </w:r>
      <w:r w:rsidRPr="00525A9A">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0</w:t>
      </w:r>
      <w:r w:rsidRPr="00525A9A">
        <w:rPr>
          <w:rFonts w:ascii="Times New Roman" w:eastAsia="Times New Roman" w:hAnsi="Times New Roman" w:cs="Times New Roman"/>
          <w:sz w:val="28"/>
          <w:szCs w:val="28"/>
          <w:lang w:eastAsia="ru-RU"/>
        </w:rPr>
        <w:t>).</w:t>
      </w:r>
    </w:p>
    <w:p w:rsidR="00B81D51" w:rsidRPr="00525A9A" w:rsidRDefault="00B81D51" w:rsidP="00B81D51">
      <w:pPr>
        <w:spacing w:after="0" w:line="36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 xml:space="preserve">    Таблица </w:t>
      </w:r>
      <w:r>
        <w:rPr>
          <w:rFonts w:ascii="Times New Roman" w:eastAsia="Times New Roman" w:hAnsi="Times New Roman" w:cs="Times New Roman"/>
          <w:sz w:val="28"/>
          <w:szCs w:val="28"/>
          <w:lang w:eastAsia="ru-RU"/>
        </w:rPr>
        <w:t>3</w:t>
      </w:r>
      <w:r w:rsidRPr="00525A9A">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0</w:t>
      </w:r>
      <w:r w:rsidRPr="00525A9A">
        <w:rPr>
          <w:rFonts w:ascii="Times New Roman" w:eastAsia="Times New Roman" w:hAnsi="Times New Roman" w:cs="Times New Roman"/>
          <w:sz w:val="28"/>
          <w:szCs w:val="28"/>
          <w:lang w:eastAsia="ru-RU"/>
        </w:rPr>
        <w:t xml:space="preserve"> – Исходные данные для распределения косвенных расходов</w:t>
      </w:r>
    </w:p>
    <w:tbl>
      <w:tblPr>
        <w:tblW w:w="0" w:type="auto"/>
        <w:tblInd w:w="3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84"/>
        <w:gridCol w:w="1890"/>
        <w:gridCol w:w="1815"/>
        <w:gridCol w:w="1431"/>
      </w:tblGrid>
      <w:tr w:rsidR="00B81D51" w:rsidRPr="00525A9A" w:rsidTr="007B52AE">
        <w:trPr>
          <w:trHeight w:val="345"/>
        </w:trPr>
        <w:tc>
          <w:tcPr>
            <w:tcW w:w="3984" w:type="dxa"/>
            <w:vAlign w:val="center"/>
          </w:tcPr>
          <w:p w:rsidR="00B81D51" w:rsidRPr="00525A9A" w:rsidRDefault="00B81D51" w:rsidP="007B52AE">
            <w:pPr>
              <w:spacing w:after="0" w:line="360" w:lineRule="auto"/>
              <w:jc w:val="both"/>
              <w:rPr>
                <w:rFonts w:ascii="Times New Roman" w:eastAsia="Times New Roman" w:hAnsi="Times New Roman" w:cs="Times New Roman"/>
                <w:sz w:val="24"/>
                <w:szCs w:val="24"/>
                <w:lang w:eastAsia="ru-RU"/>
              </w:rPr>
            </w:pPr>
            <w:r w:rsidRPr="00525A9A">
              <w:rPr>
                <w:rFonts w:ascii="Times New Roman" w:eastAsia="Times New Roman" w:hAnsi="Times New Roman" w:cs="Times New Roman"/>
                <w:sz w:val="24"/>
                <w:szCs w:val="24"/>
                <w:lang w:eastAsia="ru-RU"/>
              </w:rPr>
              <w:t>Показатели</w:t>
            </w:r>
          </w:p>
        </w:tc>
        <w:tc>
          <w:tcPr>
            <w:tcW w:w="1890" w:type="dxa"/>
            <w:vAlign w:val="center"/>
          </w:tcPr>
          <w:p w:rsidR="00B81D51" w:rsidRPr="00525A9A" w:rsidRDefault="00B81D51" w:rsidP="007B52AE">
            <w:pPr>
              <w:spacing w:after="0" w:line="360" w:lineRule="auto"/>
              <w:jc w:val="both"/>
              <w:rPr>
                <w:rFonts w:ascii="Times New Roman" w:eastAsia="Times New Roman" w:hAnsi="Times New Roman" w:cs="Times New Roman"/>
                <w:sz w:val="24"/>
                <w:szCs w:val="24"/>
                <w:lang w:eastAsia="ru-RU"/>
              </w:rPr>
            </w:pPr>
            <w:r w:rsidRPr="00525A9A">
              <w:rPr>
                <w:rFonts w:ascii="Times New Roman" w:eastAsia="Times New Roman" w:hAnsi="Times New Roman" w:cs="Times New Roman"/>
                <w:sz w:val="24"/>
                <w:szCs w:val="24"/>
                <w:lang w:eastAsia="ru-RU"/>
              </w:rPr>
              <w:t>Продукт</w:t>
            </w:r>
            <w:proofErr w:type="gramStart"/>
            <w:r w:rsidRPr="00525A9A">
              <w:rPr>
                <w:rFonts w:ascii="Times New Roman" w:eastAsia="Times New Roman" w:hAnsi="Times New Roman" w:cs="Times New Roman"/>
                <w:sz w:val="24"/>
                <w:szCs w:val="24"/>
                <w:lang w:eastAsia="ru-RU"/>
              </w:rPr>
              <w:t xml:space="preserve"> А</w:t>
            </w:r>
            <w:proofErr w:type="gramEnd"/>
          </w:p>
        </w:tc>
        <w:tc>
          <w:tcPr>
            <w:tcW w:w="1815" w:type="dxa"/>
            <w:vAlign w:val="center"/>
          </w:tcPr>
          <w:p w:rsidR="00B81D51" w:rsidRPr="00525A9A" w:rsidRDefault="00B81D51" w:rsidP="007B52AE">
            <w:pPr>
              <w:spacing w:after="0" w:line="360" w:lineRule="auto"/>
              <w:jc w:val="both"/>
              <w:rPr>
                <w:rFonts w:ascii="Times New Roman" w:eastAsia="Times New Roman" w:hAnsi="Times New Roman" w:cs="Times New Roman"/>
                <w:sz w:val="24"/>
                <w:szCs w:val="24"/>
                <w:lang w:eastAsia="ru-RU"/>
              </w:rPr>
            </w:pPr>
            <w:r w:rsidRPr="00525A9A">
              <w:rPr>
                <w:rFonts w:ascii="Times New Roman" w:eastAsia="Times New Roman" w:hAnsi="Times New Roman" w:cs="Times New Roman"/>
                <w:sz w:val="24"/>
                <w:szCs w:val="24"/>
                <w:lang w:eastAsia="ru-RU"/>
              </w:rPr>
              <w:t>Продукт</w:t>
            </w:r>
            <w:proofErr w:type="gramStart"/>
            <w:r w:rsidRPr="00525A9A">
              <w:rPr>
                <w:rFonts w:ascii="Times New Roman" w:eastAsia="Times New Roman" w:hAnsi="Times New Roman" w:cs="Times New Roman"/>
                <w:sz w:val="24"/>
                <w:szCs w:val="24"/>
                <w:lang w:eastAsia="ru-RU"/>
              </w:rPr>
              <w:t xml:space="preserve"> Б</w:t>
            </w:r>
            <w:proofErr w:type="gramEnd"/>
          </w:p>
        </w:tc>
        <w:tc>
          <w:tcPr>
            <w:tcW w:w="1431" w:type="dxa"/>
            <w:vAlign w:val="center"/>
          </w:tcPr>
          <w:p w:rsidR="00B81D51" w:rsidRPr="00525A9A" w:rsidRDefault="00B81D51" w:rsidP="007B52AE">
            <w:pPr>
              <w:spacing w:after="0" w:line="360" w:lineRule="auto"/>
              <w:jc w:val="both"/>
              <w:rPr>
                <w:rFonts w:ascii="Times New Roman" w:eastAsia="Times New Roman" w:hAnsi="Times New Roman" w:cs="Times New Roman"/>
                <w:sz w:val="24"/>
                <w:szCs w:val="24"/>
                <w:lang w:eastAsia="ru-RU"/>
              </w:rPr>
            </w:pPr>
            <w:r w:rsidRPr="00525A9A">
              <w:rPr>
                <w:rFonts w:ascii="Times New Roman" w:eastAsia="Times New Roman" w:hAnsi="Times New Roman" w:cs="Times New Roman"/>
                <w:sz w:val="24"/>
                <w:szCs w:val="24"/>
                <w:lang w:eastAsia="ru-RU"/>
              </w:rPr>
              <w:t>Итого</w:t>
            </w:r>
          </w:p>
        </w:tc>
      </w:tr>
      <w:tr w:rsidR="00B81D51" w:rsidRPr="00525A9A" w:rsidTr="007B52AE">
        <w:trPr>
          <w:trHeight w:val="270"/>
        </w:trPr>
        <w:tc>
          <w:tcPr>
            <w:tcW w:w="3984" w:type="dxa"/>
            <w:vAlign w:val="center"/>
          </w:tcPr>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r w:rsidRPr="00525A9A">
              <w:rPr>
                <w:rFonts w:ascii="Times New Roman" w:eastAsia="Times New Roman" w:hAnsi="Times New Roman" w:cs="Times New Roman"/>
                <w:sz w:val="24"/>
                <w:szCs w:val="24"/>
                <w:lang w:eastAsia="ru-RU"/>
              </w:rPr>
              <w:t xml:space="preserve">Количество </w:t>
            </w:r>
            <w:proofErr w:type="spellStart"/>
            <w:r w:rsidRPr="00525A9A">
              <w:rPr>
                <w:rFonts w:ascii="Times New Roman" w:eastAsia="Times New Roman" w:hAnsi="Times New Roman" w:cs="Times New Roman"/>
                <w:sz w:val="24"/>
                <w:szCs w:val="24"/>
                <w:lang w:eastAsia="ru-RU"/>
              </w:rPr>
              <w:t>машиночасов</w:t>
            </w:r>
            <w:proofErr w:type="spellEnd"/>
            <w:r w:rsidRPr="00525A9A">
              <w:rPr>
                <w:rFonts w:ascii="Times New Roman" w:eastAsia="Times New Roman" w:hAnsi="Times New Roman" w:cs="Times New Roman"/>
                <w:sz w:val="24"/>
                <w:szCs w:val="24"/>
                <w:lang w:eastAsia="ru-RU"/>
              </w:rPr>
              <w:t xml:space="preserve"> на 1 изделие</w:t>
            </w:r>
          </w:p>
        </w:tc>
        <w:tc>
          <w:tcPr>
            <w:tcW w:w="1890" w:type="dxa"/>
            <w:vAlign w:val="center"/>
          </w:tcPr>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r w:rsidRPr="00525A9A">
              <w:rPr>
                <w:rFonts w:ascii="Times New Roman" w:eastAsia="Times New Roman" w:hAnsi="Times New Roman" w:cs="Times New Roman"/>
                <w:sz w:val="24"/>
                <w:szCs w:val="24"/>
                <w:lang w:eastAsia="ru-RU"/>
              </w:rPr>
              <w:t>2</w:t>
            </w:r>
          </w:p>
        </w:tc>
        <w:tc>
          <w:tcPr>
            <w:tcW w:w="1815" w:type="dxa"/>
            <w:vAlign w:val="center"/>
          </w:tcPr>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r w:rsidRPr="00525A9A">
              <w:rPr>
                <w:rFonts w:ascii="Times New Roman" w:eastAsia="Times New Roman" w:hAnsi="Times New Roman" w:cs="Times New Roman"/>
                <w:sz w:val="24"/>
                <w:szCs w:val="24"/>
                <w:lang w:eastAsia="ru-RU"/>
              </w:rPr>
              <w:t>2</w:t>
            </w:r>
          </w:p>
        </w:tc>
        <w:tc>
          <w:tcPr>
            <w:tcW w:w="1431" w:type="dxa"/>
            <w:vAlign w:val="center"/>
          </w:tcPr>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p>
        </w:tc>
      </w:tr>
      <w:tr w:rsidR="00B81D51" w:rsidRPr="00525A9A" w:rsidTr="007B52AE">
        <w:trPr>
          <w:trHeight w:val="404"/>
        </w:trPr>
        <w:tc>
          <w:tcPr>
            <w:tcW w:w="3984" w:type="dxa"/>
            <w:vAlign w:val="center"/>
          </w:tcPr>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r w:rsidRPr="00525A9A">
              <w:rPr>
                <w:rFonts w:ascii="Times New Roman" w:eastAsia="Times New Roman" w:hAnsi="Times New Roman" w:cs="Times New Roman"/>
                <w:sz w:val="24"/>
                <w:szCs w:val="24"/>
                <w:lang w:eastAsia="ru-RU"/>
              </w:rPr>
              <w:t>Трудозатраты на 1 изделие, час.</w:t>
            </w:r>
          </w:p>
        </w:tc>
        <w:tc>
          <w:tcPr>
            <w:tcW w:w="1890" w:type="dxa"/>
            <w:vAlign w:val="center"/>
          </w:tcPr>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r w:rsidRPr="00525A9A">
              <w:rPr>
                <w:rFonts w:ascii="Times New Roman" w:eastAsia="Times New Roman" w:hAnsi="Times New Roman" w:cs="Times New Roman"/>
                <w:sz w:val="24"/>
                <w:szCs w:val="24"/>
                <w:lang w:eastAsia="ru-RU"/>
              </w:rPr>
              <w:t>4</w:t>
            </w:r>
          </w:p>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p>
        </w:tc>
        <w:tc>
          <w:tcPr>
            <w:tcW w:w="1815" w:type="dxa"/>
            <w:vAlign w:val="center"/>
          </w:tcPr>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r w:rsidRPr="00525A9A">
              <w:rPr>
                <w:rFonts w:ascii="Times New Roman" w:eastAsia="Times New Roman" w:hAnsi="Times New Roman" w:cs="Times New Roman"/>
                <w:sz w:val="24"/>
                <w:szCs w:val="24"/>
                <w:lang w:eastAsia="ru-RU"/>
              </w:rPr>
              <w:t>4</w:t>
            </w:r>
          </w:p>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p>
        </w:tc>
        <w:tc>
          <w:tcPr>
            <w:tcW w:w="1431" w:type="dxa"/>
            <w:vAlign w:val="center"/>
          </w:tcPr>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p>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p>
        </w:tc>
      </w:tr>
      <w:tr w:rsidR="00B81D51" w:rsidRPr="00525A9A" w:rsidTr="007B52AE">
        <w:trPr>
          <w:trHeight w:val="375"/>
        </w:trPr>
        <w:tc>
          <w:tcPr>
            <w:tcW w:w="3984" w:type="dxa"/>
            <w:vAlign w:val="center"/>
          </w:tcPr>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r w:rsidRPr="00525A9A">
              <w:rPr>
                <w:rFonts w:ascii="Times New Roman" w:eastAsia="Times New Roman" w:hAnsi="Times New Roman" w:cs="Times New Roman"/>
                <w:sz w:val="24"/>
                <w:szCs w:val="24"/>
                <w:lang w:eastAsia="ru-RU"/>
              </w:rPr>
              <w:t>Объем производства, ед.</w:t>
            </w:r>
          </w:p>
        </w:tc>
        <w:tc>
          <w:tcPr>
            <w:tcW w:w="1890" w:type="dxa"/>
            <w:vAlign w:val="center"/>
          </w:tcPr>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r w:rsidRPr="00525A9A">
              <w:rPr>
                <w:rFonts w:ascii="Times New Roman" w:eastAsia="Times New Roman" w:hAnsi="Times New Roman" w:cs="Times New Roman"/>
                <w:sz w:val="24"/>
                <w:szCs w:val="24"/>
                <w:lang w:eastAsia="ru-RU"/>
              </w:rPr>
              <w:t>10000</w:t>
            </w:r>
          </w:p>
        </w:tc>
        <w:tc>
          <w:tcPr>
            <w:tcW w:w="1815" w:type="dxa"/>
            <w:vAlign w:val="center"/>
          </w:tcPr>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r w:rsidRPr="00525A9A">
              <w:rPr>
                <w:rFonts w:ascii="Times New Roman" w:eastAsia="Times New Roman" w:hAnsi="Times New Roman" w:cs="Times New Roman"/>
                <w:sz w:val="24"/>
                <w:szCs w:val="24"/>
                <w:lang w:eastAsia="ru-RU"/>
              </w:rPr>
              <w:t>1000</w:t>
            </w:r>
          </w:p>
        </w:tc>
        <w:tc>
          <w:tcPr>
            <w:tcW w:w="1431" w:type="dxa"/>
            <w:vAlign w:val="center"/>
          </w:tcPr>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p>
        </w:tc>
      </w:tr>
      <w:tr w:rsidR="00B81D51" w:rsidRPr="00525A9A" w:rsidTr="007B52AE">
        <w:trPr>
          <w:trHeight w:val="390"/>
        </w:trPr>
        <w:tc>
          <w:tcPr>
            <w:tcW w:w="3984" w:type="dxa"/>
            <w:vAlign w:val="center"/>
          </w:tcPr>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r w:rsidRPr="00525A9A">
              <w:rPr>
                <w:rFonts w:ascii="Times New Roman" w:eastAsia="Times New Roman" w:hAnsi="Times New Roman" w:cs="Times New Roman"/>
                <w:sz w:val="24"/>
                <w:szCs w:val="24"/>
                <w:lang w:eastAsia="ru-RU"/>
              </w:rPr>
              <w:t>Время работы оборудования, час.</w:t>
            </w:r>
          </w:p>
        </w:tc>
        <w:tc>
          <w:tcPr>
            <w:tcW w:w="1890" w:type="dxa"/>
            <w:vAlign w:val="center"/>
          </w:tcPr>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r w:rsidRPr="00525A9A">
              <w:rPr>
                <w:rFonts w:ascii="Times New Roman" w:eastAsia="Times New Roman" w:hAnsi="Times New Roman" w:cs="Times New Roman"/>
                <w:sz w:val="24"/>
                <w:szCs w:val="24"/>
                <w:lang w:eastAsia="ru-RU"/>
              </w:rPr>
              <w:t>20000</w:t>
            </w:r>
          </w:p>
        </w:tc>
        <w:tc>
          <w:tcPr>
            <w:tcW w:w="1815" w:type="dxa"/>
            <w:vAlign w:val="center"/>
          </w:tcPr>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r w:rsidRPr="00525A9A">
              <w:rPr>
                <w:rFonts w:ascii="Times New Roman" w:eastAsia="Times New Roman" w:hAnsi="Times New Roman" w:cs="Times New Roman"/>
                <w:sz w:val="24"/>
                <w:szCs w:val="24"/>
                <w:lang w:eastAsia="ru-RU"/>
              </w:rPr>
              <w:t>2000</w:t>
            </w:r>
          </w:p>
        </w:tc>
        <w:tc>
          <w:tcPr>
            <w:tcW w:w="1431" w:type="dxa"/>
            <w:vAlign w:val="center"/>
          </w:tcPr>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r w:rsidRPr="00525A9A">
              <w:rPr>
                <w:rFonts w:ascii="Times New Roman" w:eastAsia="Times New Roman" w:hAnsi="Times New Roman" w:cs="Times New Roman"/>
                <w:sz w:val="24"/>
                <w:szCs w:val="24"/>
                <w:lang w:eastAsia="ru-RU"/>
              </w:rPr>
              <w:t>22000</w:t>
            </w:r>
          </w:p>
        </w:tc>
      </w:tr>
      <w:tr w:rsidR="00B81D51" w:rsidRPr="00525A9A" w:rsidTr="007B52AE">
        <w:trPr>
          <w:trHeight w:val="450"/>
        </w:trPr>
        <w:tc>
          <w:tcPr>
            <w:tcW w:w="3984" w:type="dxa"/>
            <w:vAlign w:val="center"/>
          </w:tcPr>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r w:rsidRPr="00525A9A">
              <w:rPr>
                <w:rFonts w:ascii="Times New Roman" w:eastAsia="Times New Roman" w:hAnsi="Times New Roman" w:cs="Times New Roman"/>
                <w:sz w:val="24"/>
                <w:szCs w:val="24"/>
                <w:lang w:eastAsia="ru-RU"/>
              </w:rPr>
              <w:t>Время работы основных производственных рабочих, час.</w:t>
            </w:r>
          </w:p>
        </w:tc>
        <w:tc>
          <w:tcPr>
            <w:tcW w:w="1890" w:type="dxa"/>
            <w:vAlign w:val="center"/>
          </w:tcPr>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r w:rsidRPr="00525A9A">
              <w:rPr>
                <w:rFonts w:ascii="Times New Roman" w:eastAsia="Times New Roman" w:hAnsi="Times New Roman" w:cs="Times New Roman"/>
                <w:sz w:val="24"/>
                <w:szCs w:val="24"/>
                <w:lang w:eastAsia="ru-RU"/>
              </w:rPr>
              <w:t>40000</w:t>
            </w:r>
          </w:p>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p>
        </w:tc>
        <w:tc>
          <w:tcPr>
            <w:tcW w:w="1815" w:type="dxa"/>
            <w:vAlign w:val="center"/>
          </w:tcPr>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r w:rsidRPr="00525A9A">
              <w:rPr>
                <w:rFonts w:ascii="Times New Roman" w:eastAsia="Times New Roman" w:hAnsi="Times New Roman" w:cs="Times New Roman"/>
                <w:sz w:val="24"/>
                <w:szCs w:val="24"/>
                <w:lang w:eastAsia="ru-RU"/>
              </w:rPr>
              <w:t>4000</w:t>
            </w:r>
          </w:p>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p>
        </w:tc>
        <w:tc>
          <w:tcPr>
            <w:tcW w:w="1431" w:type="dxa"/>
            <w:vAlign w:val="center"/>
          </w:tcPr>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r w:rsidRPr="00525A9A">
              <w:rPr>
                <w:rFonts w:ascii="Times New Roman" w:eastAsia="Times New Roman" w:hAnsi="Times New Roman" w:cs="Times New Roman"/>
                <w:sz w:val="24"/>
                <w:szCs w:val="24"/>
                <w:lang w:eastAsia="ru-RU"/>
              </w:rPr>
              <w:t>44000</w:t>
            </w:r>
          </w:p>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p>
        </w:tc>
      </w:tr>
      <w:tr w:rsidR="00B81D51" w:rsidRPr="00525A9A" w:rsidTr="007B52AE">
        <w:trPr>
          <w:trHeight w:val="480"/>
        </w:trPr>
        <w:tc>
          <w:tcPr>
            <w:tcW w:w="3984" w:type="dxa"/>
            <w:vAlign w:val="center"/>
          </w:tcPr>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r w:rsidRPr="00525A9A">
              <w:rPr>
                <w:rFonts w:ascii="Times New Roman" w:eastAsia="Times New Roman" w:hAnsi="Times New Roman" w:cs="Times New Roman"/>
                <w:sz w:val="24"/>
                <w:szCs w:val="24"/>
                <w:lang w:eastAsia="ru-RU"/>
              </w:rPr>
              <w:t>Число заказов на закупку, ед.</w:t>
            </w:r>
          </w:p>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p>
        </w:tc>
        <w:tc>
          <w:tcPr>
            <w:tcW w:w="1890" w:type="dxa"/>
            <w:vAlign w:val="center"/>
          </w:tcPr>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r w:rsidRPr="00525A9A">
              <w:rPr>
                <w:rFonts w:ascii="Times New Roman" w:eastAsia="Times New Roman" w:hAnsi="Times New Roman" w:cs="Times New Roman"/>
                <w:sz w:val="24"/>
                <w:szCs w:val="24"/>
                <w:lang w:eastAsia="ru-RU"/>
              </w:rPr>
              <w:lastRenderedPageBreak/>
              <w:t>160</w:t>
            </w:r>
          </w:p>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p>
        </w:tc>
        <w:tc>
          <w:tcPr>
            <w:tcW w:w="1815" w:type="dxa"/>
            <w:vAlign w:val="center"/>
          </w:tcPr>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r w:rsidRPr="00525A9A">
              <w:rPr>
                <w:rFonts w:ascii="Times New Roman" w:eastAsia="Times New Roman" w:hAnsi="Times New Roman" w:cs="Times New Roman"/>
                <w:sz w:val="24"/>
                <w:szCs w:val="24"/>
                <w:lang w:eastAsia="ru-RU"/>
              </w:rPr>
              <w:lastRenderedPageBreak/>
              <w:t>80</w:t>
            </w:r>
          </w:p>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p>
        </w:tc>
        <w:tc>
          <w:tcPr>
            <w:tcW w:w="1431" w:type="dxa"/>
            <w:vAlign w:val="center"/>
          </w:tcPr>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r w:rsidRPr="00525A9A">
              <w:rPr>
                <w:rFonts w:ascii="Times New Roman" w:eastAsia="Times New Roman" w:hAnsi="Times New Roman" w:cs="Times New Roman"/>
                <w:sz w:val="24"/>
                <w:szCs w:val="24"/>
                <w:lang w:eastAsia="ru-RU"/>
              </w:rPr>
              <w:lastRenderedPageBreak/>
              <w:t>240</w:t>
            </w:r>
          </w:p>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p>
        </w:tc>
      </w:tr>
      <w:tr w:rsidR="00B81D51" w:rsidRPr="00525A9A" w:rsidTr="007B52AE">
        <w:trPr>
          <w:trHeight w:val="570"/>
        </w:trPr>
        <w:tc>
          <w:tcPr>
            <w:tcW w:w="3984" w:type="dxa"/>
            <w:vAlign w:val="center"/>
          </w:tcPr>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r w:rsidRPr="00525A9A">
              <w:rPr>
                <w:rFonts w:ascii="Times New Roman" w:eastAsia="Times New Roman" w:hAnsi="Times New Roman" w:cs="Times New Roman"/>
                <w:sz w:val="24"/>
                <w:szCs w:val="24"/>
                <w:lang w:eastAsia="ru-RU"/>
              </w:rPr>
              <w:lastRenderedPageBreak/>
              <w:t>Число наладок оборудования</w:t>
            </w:r>
          </w:p>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p>
        </w:tc>
        <w:tc>
          <w:tcPr>
            <w:tcW w:w="1890" w:type="dxa"/>
            <w:vAlign w:val="center"/>
          </w:tcPr>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r w:rsidRPr="00525A9A">
              <w:rPr>
                <w:rFonts w:ascii="Times New Roman" w:eastAsia="Times New Roman" w:hAnsi="Times New Roman" w:cs="Times New Roman"/>
                <w:sz w:val="24"/>
                <w:szCs w:val="24"/>
                <w:lang w:eastAsia="ru-RU"/>
              </w:rPr>
              <w:t>60</w:t>
            </w:r>
          </w:p>
        </w:tc>
        <w:tc>
          <w:tcPr>
            <w:tcW w:w="1815" w:type="dxa"/>
            <w:vAlign w:val="center"/>
          </w:tcPr>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r w:rsidRPr="00525A9A">
              <w:rPr>
                <w:rFonts w:ascii="Times New Roman" w:eastAsia="Times New Roman" w:hAnsi="Times New Roman" w:cs="Times New Roman"/>
                <w:sz w:val="24"/>
                <w:szCs w:val="24"/>
                <w:lang w:eastAsia="ru-RU"/>
              </w:rPr>
              <w:t>40</w:t>
            </w:r>
          </w:p>
        </w:tc>
        <w:tc>
          <w:tcPr>
            <w:tcW w:w="1431" w:type="dxa"/>
            <w:vAlign w:val="center"/>
          </w:tcPr>
          <w:p w:rsidR="00B81D51" w:rsidRPr="00525A9A" w:rsidRDefault="00B81D51" w:rsidP="007B52AE">
            <w:pPr>
              <w:spacing w:after="0" w:line="240" w:lineRule="auto"/>
              <w:jc w:val="both"/>
              <w:rPr>
                <w:rFonts w:ascii="Times New Roman" w:eastAsia="Times New Roman" w:hAnsi="Times New Roman" w:cs="Times New Roman"/>
                <w:sz w:val="24"/>
                <w:szCs w:val="24"/>
                <w:lang w:eastAsia="ru-RU"/>
              </w:rPr>
            </w:pPr>
            <w:r w:rsidRPr="00525A9A">
              <w:rPr>
                <w:rFonts w:ascii="Times New Roman" w:eastAsia="Times New Roman" w:hAnsi="Times New Roman" w:cs="Times New Roman"/>
                <w:sz w:val="24"/>
                <w:szCs w:val="24"/>
                <w:lang w:eastAsia="ru-RU"/>
              </w:rPr>
              <w:t>100</w:t>
            </w:r>
          </w:p>
        </w:tc>
      </w:tr>
    </w:tbl>
    <w:p w:rsidR="00B81D51" w:rsidRPr="00525A9A" w:rsidRDefault="00B81D51" w:rsidP="00B81D51">
      <w:pPr>
        <w:spacing w:after="0" w:line="240" w:lineRule="auto"/>
        <w:jc w:val="both"/>
        <w:rPr>
          <w:rFonts w:ascii="Times New Roman" w:eastAsia="Times New Roman" w:hAnsi="Times New Roman" w:cs="Times New Roman"/>
          <w:sz w:val="28"/>
          <w:szCs w:val="28"/>
          <w:lang w:eastAsia="ru-RU"/>
        </w:rPr>
      </w:pPr>
    </w:p>
    <w:p w:rsidR="00B81D51" w:rsidRPr="00525A9A" w:rsidRDefault="00B81D51" w:rsidP="00B81D51">
      <w:pPr>
        <w:spacing w:after="0" w:line="24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 xml:space="preserve"> Затраты  на виды деятельности:</w:t>
      </w:r>
    </w:p>
    <w:p w:rsidR="00B81D51" w:rsidRPr="00525A9A" w:rsidRDefault="00B81D51" w:rsidP="00B81D51">
      <w:pPr>
        <w:spacing w:after="0" w:line="24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 имеющие отношение к объему производства      – 110000 руб.</w:t>
      </w:r>
    </w:p>
    <w:p w:rsidR="00B81D51" w:rsidRPr="00525A9A" w:rsidRDefault="00B81D51" w:rsidP="00B81D51">
      <w:pPr>
        <w:spacing w:after="0" w:line="24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 имеющие отношение к закупкам</w:t>
      </w:r>
      <w:r w:rsidRPr="00525A9A">
        <w:rPr>
          <w:rFonts w:ascii="Times New Roman" w:eastAsia="Times New Roman" w:hAnsi="Times New Roman" w:cs="Times New Roman"/>
          <w:sz w:val="28"/>
          <w:szCs w:val="28"/>
          <w:lang w:eastAsia="ru-RU"/>
        </w:rPr>
        <w:tab/>
      </w:r>
      <w:r w:rsidRPr="00525A9A">
        <w:rPr>
          <w:rFonts w:ascii="Times New Roman" w:eastAsia="Times New Roman" w:hAnsi="Times New Roman" w:cs="Times New Roman"/>
          <w:sz w:val="28"/>
          <w:szCs w:val="28"/>
          <w:lang w:eastAsia="ru-RU"/>
        </w:rPr>
        <w:tab/>
      </w:r>
      <w:r w:rsidRPr="00525A9A">
        <w:rPr>
          <w:rFonts w:ascii="Times New Roman" w:eastAsia="Times New Roman" w:hAnsi="Times New Roman" w:cs="Times New Roman"/>
          <w:sz w:val="28"/>
          <w:szCs w:val="28"/>
          <w:lang w:eastAsia="ru-RU"/>
        </w:rPr>
        <w:tab/>
        <w:t xml:space="preserve">    – 120000 руб.</w:t>
      </w:r>
    </w:p>
    <w:p w:rsidR="00B81D51" w:rsidRPr="00525A9A" w:rsidRDefault="00B81D51" w:rsidP="00B81D51">
      <w:pPr>
        <w:spacing w:after="0" w:line="240" w:lineRule="auto"/>
        <w:jc w:val="both"/>
        <w:rPr>
          <w:rFonts w:ascii="Times New Roman" w:eastAsia="Times New Roman" w:hAnsi="Times New Roman" w:cs="Times New Roman"/>
          <w:sz w:val="28"/>
          <w:szCs w:val="28"/>
          <w:u w:val="single"/>
          <w:lang w:eastAsia="ru-RU"/>
        </w:rPr>
      </w:pPr>
      <w:r w:rsidRPr="00525A9A">
        <w:rPr>
          <w:rFonts w:ascii="Times New Roman" w:eastAsia="Times New Roman" w:hAnsi="Times New Roman" w:cs="Times New Roman"/>
          <w:sz w:val="28"/>
          <w:szCs w:val="28"/>
          <w:u w:val="single"/>
          <w:lang w:eastAsia="ru-RU"/>
        </w:rPr>
        <w:t>- имеющие отношение к наладке оборудования    – 210000 руб.</w:t>
      </w:r>
    </w:p>
    <w:p w:rsidR="00B81D51" w:rsidRPr="00525A9A" w:rsidRDefault="00B81D51" w:rsidP="00B81D51">
      <w:pPr>
        <w:spacing w:after="0" w:line="24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ab/>
      </w:r>
      <w:r w:rsidRPr="00525A9A">
        <w:rPr>
          <w:rFonts w:ascii="Times New Roman" w:eastAsia="Times New Roman" w:hAnsi="Times New Roman" w:cs="Times New Roman"/>
          <w:sz w:val="28"/>
          <w:szCs w:val="28"/>
          <w:lang w:eastAsia="ru-RU"/>
        </w:rPr>
        <w:tab/>
      </w:r>
      <w:r w:rsidRPr="00525A9A">
        <w:rPr>
          <w:rFonts w:ascii="Times New Roman" w:eastAsia="Times New Roman" w:hAnsi="Times New Roman" w:cs="Times New Roman"/>
          <w:sz w:val="28"/>
          <w:szCs w:val="28"/>
          <w:lang w:eastAsia="ru-RU"/>
        </w:rPr>
        <w:tab/>
      </w:r>
      <w:r w:rsidRPr="00525A9A">
        <w:rPr>
          <w:rFonts w:ascii="Times New Roman" w:eastAsia="Times New Roman" w:hAnsi="Times New Roman" w:cs="Times New Roman"/>
          <w:sz w:val="28"/>
          <w:szCs w:val="28"/>
          <w:lang w:eastAsia="ru-RU"/>
        </w:rPr>
        <w:tab/>
      </w:r>
      <w:r w:rsidRPr="00525A9A">
        <w:rPr>
          <w:rFonts w:ascii="Times New Roman" w:eastAsia="Times New Roman" w:hAnsi="Times New Roman" w:cs="Times New Roman"/>
          <w:sz w:val="28"/>
          <w:szCs w:val="28"/>
          <w:lang w:eastAsia="ru-RU"/>
        </w:rPr>
        <w:tab/>
      </w:r>
      <w:r w:rsidRPr="00525A9A">
        <w:rPr>
          <w:rFonts w:ascii="Times New Roman" w:eastAsia="Times New Roman" w:hAnsi="Times New Roman" w:cs="Times New Roman"/>
          <w:sz w:val="28"/>
          <w:szCs w:val="28"/>
          <w:lang w:eastAsia="ru-RU"/>
        </w:rPr>
        <w:tab/>
      </w:r>
      <w:r w:rsidRPr="00525A9A">
        <w:rPr>
          <w:rFonts w:ascii="Times New Roman" w:eastAsia="Times New Roman" w:hAnsi="Times New Roman" w:cs="Times New Roman"/>
          <w:sz w:val="28"/>
          <w:szCs w:val="28"/>
          <w:lang w:eastAsia="ru-RU"/>
        </w:rPr>
        <w:tab/>
        <w:t>Итого:     440000 руб.</w:t>
      </w:r>
    </w:p>
    <w:p w:rsidR="00B81D51" w:rsidRPr="00525A9A" w:rsidRDefault="00B81D51" w:rsidP="00B81D51">
      <w:pPr>
        <w:spacing w:after="0" w:line="240" w:lineRule="auto"/>
        <w:jc w:val="both"/>
        <w:rPr>
          <w:rFonts w:ascii="Times New Roman" w:eastAsia="Times New Roman" w:hAnsi="Times New Roman" w:cs="Times New Roman"/>
          <w:sz w:val="28"/>
          <w:szCs w:val="28"/>
          <w:lang w:eastAsia="ru-RU"/>
        </w:rPr>
      </w:pPr>
    </w:p>
    <w:p w:rsidR="00B81D51" w:rsidRPr="00525A9A" w:rsidRDefault="00B81D51" w:rsidP="00B81D51">
      <w:pPr>
        <w:spacing w:after="0" w:line="240" w:lineRule="auto"/>
        <w:jc w:val="both"/>
        <w:rPr>
          <w:rFonts w:ascii="Times New Roman" w:eastAsia="Times New Roman" w:hAnsi="Times New Roman" w:cs="Times New Roman"/>
          <w:i/>
          <w:sz w:val="28"/>
          <w:szCs w:val="28"/>
          <w:lang w:eastAsia="ru-RU"/>
        </w:rPr>
      </w:pPr>
      <w:r w:rsidRPr="00525A9A">
        <w:rPr>
          <w:rFonts w:ascii="Times New Roman" w:eastAsia="Times New Roman" w:hAnsi="Times New Roman" w:cs="Times New Roman"/>
          <w:i/>
          <w:sz w:val="28"/>
          <w:szCs w:val="28"/>
          <w:lang w:eastAsia="ru-RU"/>
        </w:rPr>
        <w:t>Распределение косвенных расходов в традиционной системе учета затрат</w:t>
      </w:r>
    </w:p>
    <w:p w:rsidR="00B81D51" w:rsidRPr="00525A9A" w:rsidRDefault="00B81D51" w:rsidP="00B81D51">
      <w:pPr>
        <w:spacing w:after="0" w:line="240" w:lineRule="auto"/>
        <w:jc w:val="both"/>
        <w:rPr>
          <w:rFonts w:ascii="Times New Roman" w:eastAsia="Times New Roman" w:hAnsi="Times New Roman" w:cs="Times New Roman"/>
          <w:i/>
          <w:sz w:val="28"/>
          <w:szCs w:val="28"/>
          <w:lang w:eastAsia="ru-RU"/>
        </w:rPr>
      </w:pPr>
    </w:p>
    <w:p w:rsidR="00B81D51" w:rsidRPr="00525A9A" w:rsidRDefault="00B81D51" w:rsidP="00B81D51">
      <w:pPr>
        <w:spacing w:after="0" w:line="36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1. Затраты, распределенные по центрам затрат, руб. – 440000</w:t>
      </w:r>
    </w:p>
    <w:p w:rsidR="00B81D51" w:rsidRPr="00525A9A" w:rsidRDefault="00B81D51" w:rsidP="00B81D51">
      <w:pPr>
        <w:spacing w:after="0" w:line="36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 xml:space="preserve">2. Ставка распределения накладных расходов </w:t>
      </w:r>
    </w:p>
    <w:p w:rsidR="00B81D51" w:rsidRPr="00525A9A" w:rsidRDefault="00B81D51" w:rsidP="00B81D51">
      <w:pPr>
        <w:spacing w:after="0" w:line="36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 xml:space="preserve">    на 1 </w:t>
      </w:r>
      <w:proofErr w:type="spellStart"/>
      <w:r w:rsidRPr="00525A9A">
        <w:rPr>
          <w:rFonts w:ascii="Times New Roman" w:eastAsia="Times New Roman" w:hAnsi="Times New Roman" w:cs="Times New Roman"/>
          <w:sz w:val="28"/>
          <w:szCs w:val="28"/>
          <w:lang w:eastAsia="ru-RU"/>
        </w:rPr>
        <w:t>машиночас</w:t>
      </w:r>
      <w:proofErr w:type="spellEnd"/>
      <w:r w:rsidRPr="00525A9A">
        <w:rPr>
          <w:rFonts w:ascii="Times New Roman" w:eastAsia="Times New Roman" w:hAnsi="Times New Roman" w:cs="Times New Roman"/>
          <w:sz w:val="28"/>
          <w:szCs w:val="28"/>
          <w:lang w:eastAsia="ru-RU"/>
        </w:rPr>
        <w:t xml:space="preserve"> – 20 (440000 / 22000)</w:t>
      </w:r>
    </w:p>
    <w:p w:rsidR="00B81D51" w:rsidRPr="00525A9A" w:rsidRDefault="00B81D51" w:rsidP="00B81D51">
      <w:pPr>
        <w:spacing w:after="0" w:line="36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 xml:space="preserve">3. Ставка распределения накладных расходов </w:t>
      </w:r>
    </w:p>
    <w:p w:rsidR="00B81D51" w:rsidRPr="00525A9A" w:rsidRDefault="00B81D51" w:rsidP="00B81D51">
      <w:pPr>
        <w:spacing w:after="0" w:line="360" w:lineRule="auto"/>
        <w:ind w:left="360"/>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 xml:space="preserve"> на 1 час работы основных производственных рабочих – 10 (440000 / 44000)</w:t>
      </w:r>
    </w:p>
    <w:p w:rsidR="00B81D51" w:rsidRPr="00525A9A" w:rsidRDefault="00B81D51" w:rsidP="00B81D51">
      <w:pPr>
        <w:spacing w:after="0" w:line="36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4. Затраты на 1 изделие, руб.:</w:t>
      </w:r>
    </w:p>
    <w:p w:rsidR="00B81D51" w:rsidRPr="00525A9A" w:rsidRDefault="00B81D51" w:rsidP="00B81D51">
      <w:pPr>
        <w:spacing w:after="0" w:line="36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ab/>
        <w:t>- продукт</w:t>
      </w:r>
      <w:proofErr w:type="gramStart"/>
      <w:r w:rsidRPr="00525A9A">
        <w:rPr>
          <w:rFonts w:ascii="Times New Roman" w:eastAsia="Times New Roman" w:hAnsi="Times New Roman" w:cs="Times New Roman"/>
          <w:sz w:val="28"/>
          <w:szCs w:val="28"/>
          <w:lang w:eastAsia="ru-RU"/>
        </w:rPr>
        <w:t xml:space="preserve"> А</w:t>
      </w:r>
      <w:proofErr w:type="gramEnd"/>
      <w:r w:rsidRPr="00525A9A">
        <w:rPr>
          <w:rFonts w:ascii="Times New Roman" w:eastAsia="Times New Roman" w:hAnsi="Times New Roman" w:cs="Times New Roman"/>
          <w:sz w:val="28"/>
          <w:szCs w:val="28"/>
          <w:lang w:eastAsia="ru-RU"/>
        </w:rPr>
        <w:t xml:space="preserve"> – 40 (10 * 4);  продукт Б – 40 (20 * 2) или (10 * 4)</w:t>
      </w:r>
    </w:p>
    <w:p w:rsidR="00B81D51" w:rsidRPr="00525A9A" w:rsidRDefault="00B81D51" w:rsidP="00B81D51">
      <w:pPr>
        <w:spacing w:after="0" w:line="36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5. Совокупные затраты, распределенные на продукты, руб.:</w:t>
      </w:r>
    </w:p>
    <w:p w:rsidR="00B81D51" w:rsidRPr="00525A9A" w:rsidRDefault="00B81D51" w:rsidP="00B81D51">
      <w:pPr>
        <w:spacing w:after="0" w:line="36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ab/>
        <w:t>- продукт</w:t>
      </w:r>
      <w:proofErr w:type="gramStart"/>
      <w:r w:rsidRPr="00525A9A">
        <w:rPr>
          <w:rFonts w:ascii="Times New Roman" w:eastAsia="Times New Roman" w:hAnsi="Times New Roman" w:cs="Times New Roman"/>
          <w:sz w:val="28"/>
          <w:szCs w:val="28"/>
          <w:lang w:eastAsia="ru-RU"/>
        </w:rPr>
        <w:t xml:space="preserve"> А</w:t>
      </w:r>
      <w:proofErr w:type="gramEnd"/>
      <w:r w:rsidRPr="00525A9A">
        <w:rPr>
          <w:rFonts w:ascii="Times New Roman" w:eastAsia="Times New Roman" w:hAnsi="Times New Roman" w:cs="Times New Roman"/>
          <w:sz w:val="28"/>
          <w:szCs w:val="28"/>
          <w:lang w:eastAsia="ru-RU"/>
        </w:rPr>
        <w:t xml:space="preserve"> – 400000 (10000 * 40)</w:t>
      </w:r>
    </w:p>
    <w:p w:rsidR="00B81D51" w:rsidRPr="00525A9A" w:rsidRDefault="00B81D51" w:rsidP="00B81D51">
      <w:pPr>
        <w:spacing w:after="0" w:line="36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ab/>
        <w:t>- продукт</w:t>
      </w:r>
      <w:proofErr w:type="gramStart"/>
      <w:r w:rsidRPr="00525A9A">
        <w:rPr>
          <w:rFonts w:ascii="Times New Roman" w:eastAsia="Times New Roman" w:hAnsi="Times New Roman" w:cs="Times New Roman"/>
          <w:sz w:val="28"/>
          <w:szCs w:val="28"/>
          <w:lang w:eastAsia="ru-RU"/>
        </w:rPr>
        <w:t xml:space="preserve"> Б</w:t>
      </w:r>
      <w:proofErr w:type="gramEnd"/>
      <w:r w:rsidRPr="00525A9A">
        <w:rPr>
          <w:rFonts w:ascii="Times New Roman" w:eastAsia="Times New Roman" w:hAnsi="Times New Roman" w:cs="Times New Roman"/>
          <w:sz w:val="28"/>
          <w:szCs w:val="28"/>
          <w:lang w:eastAsia="ru-RU"/>
        </w:rPr>
        <w:t xml:space="preserve"> – 40000 (1000 * 40)</w:t>
      </w:r>
    </w:p>
    <w:p w:rsidR="00B81D51" w:rsidRPr="00525A9A" w:rsidRDefault="00B81D51" w:rsidP="00B81D51">
      <w:pPr>
        <w:spacing w:after="0" w:line="240" w:lineRule="auto"/>
        <w:jc w:val="both"/>
        <w:rPr>
          <w:rFonts w:ascii="Times New Roman" w:eastAsia="Times New Roman" w:hAnsi="Times New Roman" w:cs="Times New Roman"/>
          <w:i/>
          <w:sz w:val="28"/>
          <w:szCs w:val="28"/>
          <w:lang w:eastAsia="ru-RU"/>
        </w:rPr>
      </w:pPr>
      <w:r w:rsidRPr="00525A9A">
        <w:rPr>
          <w:rFonts w:ascii="Times New Roman" w:eastAsia="Times New Roman" w:hAnsi="Times New Roman" w:cs="Times New Roman"/>
          <w:sz w:val="28"/>
          <w:szCs w:val="28"/>
          <w:lang w:eastAsia="ru-RU"/>
        </w:rPr>
        <w:tab/>
      </w:r>
      <w:r w:rsidRPr="00525A9A">
        <w:rPr>
          <w:rFonts w:ascii="Times New Roman" w:eastAsia="Times New Roman" w:hAnsi="Times New Roman" w:cs="Times New Roman"/>
          <w:i/>
          <w:sz w:val="28"/>
          <w:szCs w:val="28"/>
          <w:lang w:eastAsia="ru-RU"/>
        </w:rPr>
        <w:t>Распределение косвенных расходов в системе АВ-</w:t>
      </w:r>
      <w:proofErr w:type="spellStart"/>
      <w:r w:rsidRPr="00525A9A">
        <w:rPr>
          <w:rFonts w:ascii="Times New Roman" w:eastAsia="Times New Roman" w:hAnsi="Times New Roman" w:cs="Times New Roman"/>
          <w:i/>
          <w:sz w:val="28"/>
          <w:szCs w:val="28"/>
          <w:lang w:eastAsia="ru-RU"/>
        </w:rPr>
        <w:t>костинг</w:t>
      </w:r>
      <w:proofErr w:type="spellEnd"/>
    </w:p>
    <w:p w:rsidR="00B81D51" w:rsidRPr="00525A9A" w:rsidRDefault="00B81D51" w:rsidP="00B81D51">
      <w:pPr>
        <w:spacing w:after="0" w:line="240" w:lineRule="auto"/>
        <w:jc w:val="both"/>
        <w:rPr>
          <w:rFonts w:ascii="Times New Roman" w:eastAsia="Times New Roman" w:hAnsi="Times New Roman" w:cs="Times New Roman"/>
          <w:i/>
          <w:sz w:val="28"/>
          <w:szCs w:val="28"/>
          <w:lang w:eastAsia="ru-RU"/>
        </w:rPr>
      </w:pPr>
    </w:p>
    <w:p w:rsidR="00B81D51" w:rsidRPr="00525A9A" w:rsidRDefault="00B81D51" w:rsidP="00B81D51">
      <w:pPr>
        <w:spacing w:after="0" w:line="24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1. Затраты, распределенные по видам деятельности, руб.:</w:t>
      </w:r>
    </w:p>
    <w:p w:rsidR="00B81D51" w:rsidRPr="00525A9A" w:rsidRDefault="00B81D51" w:rsidP="00B81D51">
      <w:pPr>
        <w:spacing w:after="0" w:line="24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 xml:space="preserve">- имеющие отношение к объему производства      – 110000; </w:t>
      </w:r>
    </w:p>
    <w:p w:rsidR="00B81D51" w:rsidRPr="00525A9A" w:rsidRDefault="00B81D51" w:rsidP="00B81D51">
      <w:pPr>
        <w:spacing w:after="0" w:line="24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 xml:space="preserve">- </w:t>
      </w:r>
      <w:proofErr w:type="gramStart"/>
      <w:r w:rsidRPr="00525A9A">
        <w:rPr>
          <w:rFonts w:ascii="Times New Roman" w:eastAsia="Times New Roman" w:hAnsi="Times New Roman" w:cs="Times New Roman"/>
          <w:sz w:val="28"/>
          <w:szCs w:val="28"/>
          <w:lang w:eastAsia="ru-RU"/>
        </w:rPr>
        <w:t>имеющие</w:t>
      </w:r>
      <w:proofErr w:type="gramEnd"/>
      <w:r w:rsidRPr="00525A9A">
        <w:rPr>
          <w:rFonts w:ascii="Times New Roman" w:eastAsia="Times New Roman" w:hAnsi="Times New Roman" w:cs="Times New Roman"/>
          <w:sz w:val="28"/>
          <w:szCs w:val="28"/>
          <w:lang w:eastAsia="ru-RU"/>
        </w:rPr>
        <w:t xml:space="preserve"> отношение к закупкам</w:t>
      </w:r>
      <w:r w:rsidRPr="00525A9A">
        <w:rPr>
          <w:rFonts w:ascii="Times New Roman" w:eastAsia="Times New Roman" w:hAnsi="Times New Roman" w:cs="Times New Roman"/>
          <w:sz w:val="28"/>
          <w:szCs w:val="28"/>
          <w:lang w:eastAsia="ru-RU"/>
        </w:rPr>
        <w:tab/>
      </w:r>
      <w:r w:rsidRPr="00525A9A">
        <w:rPr>
          <w:rFonts w:ascii="Times New Roman" w:eastAsia="Times New Roman" w:hAnsi="Times New Roman" w:cs="Times New Roman"/>
          <w:sz w:val="28"/>
          <w:szCs w:val="28"/>
          <w:lang w:eastAsia="ru-RU"/>
        </w:rPr>
        <w:tab/>
      </w:r>
      <w:r w:rsidRPr="00525A9A">
        <w:rPr>
          <w:rFonts w:ascii="Times New Roman" w:eastAsia="Times New Roman" w:hAnsi="Times New Roman" w:cs="Times New Roman"/>
          <w:sz w:val="28"/>
          <w:szCs w:val="28"/>
          <w:lang w:eastAsia="ru-RU"/>
        </w:rPr>
        <w:tab/>
        <w:t xml:space="preserve">    – 120000; </w:t>
      </w:r>
    </w:p>
    <w:p w:rsidR="00B81D51" w:rsidRPr="00525A9A" w:rsidRDefault="00B81D51" w:rsidP="00B81D51">
      <w:pPr>
        <w:spacing w:after="0" w:line="24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 xml:space="preserve">- имеющие отношение к наладке оборудования    – 210000. </w:t>
      </w:r>
    </w:p>
    <w:p w:rsidR="00B81D51" w:rsidRPr="00525A9A" w:rsidRDefault="00B81D51" w:rsidP="00B81D51">
      <w:pPr>
        <w:spacing w:after="0" w:line="240" w:lineRule="auto"/>
        <w:jc w:val="both"/>
        <w:rPr>
          <w:rFonts w:ascii="Times New Roman" w:eastAsia="Times New Roman" w:hAnsi="Times New Roman" w:cs="Times New Roman"/>
          <w:sz w:val="28"/>
          <w:szCs w:val="28"/>
          <w:lang w:eastAsia="ru-RU"/>
        </w:rPr>
      </w:pPr>
    </w:p>
    <w:p w:rsidR="00B81D51" w:rsidRPr="00525A9A" w:rsidRDefault="00B81D51" w:rsidP="00B81D51">
      <w:pPr>
        <w:spacing w:after="0" w:line="24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2. Затраты на единицу потребления видов деятельности:</w:t>
      </w:r>
    </w:p>
    <w:p w:rsidR="00B81D51" w:rsidRPr="00525A9A" w:rsidRDefault="00B81D51" w:rsidP="00B81D51">
      <w:pPr>
        <w:spacing w:after="0" w:line="24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 xml:space="preserve">- имеющих отношение к объему производства      – 22000 </w:t>
      </w:r>
      <w:proofErr w:type="spellStart"/>
      <w:r w:rsidRPr="00525A9A">
        <w:rPr>
          <w:rFonts w:ascii="Times New Roman" w:eastAsia="Times New Roman" w:hAnsi="Times New Roman" w:cs="Times New Roman"/>
          <w:sz w:val="28"/>
          <w:szCs w:val="28"/>
          <w:lang w:eastAsia="ru-RU"/>
        </w:rPr>
        <w:t>машиночасов</w:t>
      </w:r>
      <w:proofErr w:type="spellEnd"/>
      <w:r w:rsidRPr="00525A9A">
        <w:rPr>
          <w:rFonts w:ascii="Times New Roman" w:eastAsia="Times New Roman" w:hAnsi="Times New Roman" w:cs="Times New Roman"/>
          <w:sz w:val="28"/>
          <w:szCs w:val="28"/>
          <w:lang w:eastAsia="ru-RU"/>
        </w:rPr>
        <w:t xml:space="preserve">; </w:t>
      </w:r>
    </w:p>
    <w:p w:rsidR="00B81D51" w:rsidRPr="00525A9A" w:rsidRDefault="00B81D51" w:rsidP="00B81D51">
      <w:pPr>
        <w:spacing w:after="0" w:line="24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 имеющих отношение к закупкам</w:t>
      </w:r>
      <w:r w:rsidRPr="00525A9A">
        <w:rPr>
          <w:rFonts w:ascii="Times New Roman" w:eastAsia="Times New Roman" w:hAnsi="Times New Roman" w:cs="Times New Roman"/>
          <w:sz w:val="28"/>
          <w:szCs w:val="28"/>
          <w:lang w:eastAsia="ru-RU"/>
        </w:rPr>
        <w:tab/>
      </w:r>
      <w:r w:rsidRPr="00525A9A">
        <w:rPr>
          <w:rFonts w:ascii="Times New Roman" w:eastAsia="Times New Roman" w:hAnsi="Times New Roman" w:cs="Times New Roman"/>
          <w:sz w:val="28"/>
          <w:szCs w:val="28"/>
          <w:lang w:eastAsia="ru-RU"/>
        </w:rPr>
        <w:tab/>
      </w:r>
      <w:r w:rsidRPr="00525A9A">
        <w:rPr>
          <w:rFonts w:ascii="Times New Roman" w:eastAsia="Times New Roman" w:hAnsi="Times New Roman" w:cs="Times New Roman"/>
          <w:sz w:val="28"/>
          <w:szCs w:val="28"/>
          <w:lang w:eastAsia="ru-RU"/>
        </w:rPr>
        <w:tab/>
        <w:t xml:space="preserve">    – 240 заказов на закупку; </w:t>
      </w:r>
    </w:p>
    <w:p w:rsidR="00B81D51" w:rsidRPr="00525A9A" w:rsidRDefault="00B81D51" w:rsidP="00B81D51">
      <w:pPr>
        <w:spacing w:after="0" w:line="24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 xml:space="preserve">- имеющих отношение к наладке оборудования    – 100 наладок. </w:t>
      </w:r>
    </w:p>
    <w:p w:rsidR="00B81D51" w:rsidRPr="00525A9A" w:rsidRDefault="00B81D51" w:rsidP="00B81D51">
      <w:pPr>
        <w:spacing w:after="0" w:line="240" w:lineRule="auto"/>
        <w:jc w:val="both"/>
        <w:rPr>
          <w:rFonts w:ascii="Times New Roman" w:eastAsia="Times New Roman" w:hAnsi="Times New Roman" w:cs="Times New Roman"/>
          <w:sz w:val="28"/>
          <w:szCs w:val="28"/>
          <w:lang w:eastAsia="ru-RU"/>
        </w:rPr>
      </w:pPr>
    </w:p>
    <w:p w:rsidR="00B81D51" w:rsidRPr="00525A9A" w:rsidRDefault="00B81D51" w:rsidP="00B81D51">
      <w:pPr>
        <w:spacing w:after="0" w:line="24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3. Потребление видов деятельности (носители затрат):</w:t>
      </w:r>
    </w:p>
    <w:p w:rsidR="00B81D51" w:rsidRPr="00525A9A" w:rsidRDefault="00B81D51" w:rsidP="00B81D51">
      <w:pPr>
        <w:spacing w:after="0" w:line="24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 xml:space="preserve">- </w:t>
      </w:r>
      <w:proofErr w:type="gramStart"/>
      <w:r w:rsidRPr="00525A9A">
        <w:rPr>
          <w:rFonts w:ascii="Times New Roman" w:eastAsia="Times New Roman" w:hAnsi="Times New Roman" w:cs="Times New Roman"/>
          <w:sz w:val="28"/>
          <w:szCs w:val="28"/>
          <w:lang w:eastAsia="ru-RU"/>
        </w:rPr>
        <w:t>имеющих</w:t>
      </w:r>
      <w:proofErr w:type="gramEnd"/>
      <w:r w:rsidRPr="00525A9A">
        <w:rPr>
          <w:rFonts w:ascii="Times New Roman" w:eastAsia="Times New Roman" w:hAnsi="Times New Roman" w:cs="Times New Roman"/>
          <w:sz w:val="28"/>
          <w:szCs w:val="28"/>
          <w:lang w:eastAsia="ru-RU"/>
        </w:rPr>
        <w:t xml:space="preserve"> отношение к объему производства      – 5 руб. на 1 </w:t>
      </w:r>
      <w:proofErr w:type="spellStart"/>
      <w:r w:rsidRPr="00525A9A">
        <w:rPr>
          <w:rFonts w:ascii="Times New Roman" w:eastAsia="Times New Roman" w:hAnsi="Times New Roman" w:cs="Times New Roman"/>
          <w:sz w:val="28"/>
          <w:szCs w:val="28"/>
          <w:lang w:eastAsia="ru-RU"/>
        </w:rPr>
        <w:t>машиночас</w:t>
      </w:r>
      <w:proofErr w:type="spellEnd"/>
      <w:r w:rsidRPr="00525A9A">
        <w:rPr>
          <w:rFonts w:ascii="Times New Roman" w:eastAsia="Times New Roman" w:hAnsi="Times New Roman" w:cs="Times New Roman"/>
          <w:sz w:val="28"/>
          <w:szCs w:val="28"/>
          <w:lang w:eastAsia="ru-RU"/>
        </w:rPr>
        <w:t xml:space="preserve">; </w:t>
      </w:r>
    </w:p>
    <w:p w:rsidR="00B81D51" w:rsidRPr="00525A9A" w:rsidRDefault="00B81D51" w:rsidP="00B81D51">
      <w:pPr>
        <w:spacing w:after="0" w:line="24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 xml:space="preserve">- </w:t>
      </w:r>
      <w:proofErr w:type="gramStart"/>
      <w:r w:rsidRPr="00525A9A">
        <w:rPr>
          <w:rFonts w:ascii="Times New Roman" w:eastAsia="Times New Roman" w:hAnsi="Times New Roman" w:cs="Times New Roman"/>
          <w:sz w:val="28"/>
          <w:szCs w:val="28"/>
          <w:lang w:eastAsia="ru-RU"/>
        </w:rPr>
        <w:t>имеющих</w:t>
      </w:r>
      <w:proofErr w:type="gramEnd"/>
      <w:r w:rsidRPr="00525A9A">
        <w:rPr>
          <w:rFonts w:ascii="Times New Roman" w:eastAsia="Times New Roman" w:hAnsi="Times New Roman" w:cs="Times New Roman"/>
          <w:sz w:val="28"/>
          <w:szCs w:val="28"/>
          <w:lang w:eastAsia="ru-RU"/>
        </w:rPr>
        <w:t xml:space="preserve"> отношение к закупкам</w:t>
      </w:r>
      <w:r w:rsidRPr="00525A9A">
        <w:rPr>
          <w:rFonts w:ascii="Times New Roman" w:eastAsia="Times New Roman" w:hAnsi="Times New Roman" w:cs="Times New Roman"/>
          <w:sz w:val="28"/>
          <w:szCs w:val="28"/>
          <w:lang w:eastAsia="ru-RU"/>
        </w:rPr>
        <w:tab/>
      </w:r>
      <w:r w:rsidRPr="00525A9A">
        <w:rPr>
          <w:rFonts w:ascii="Times New Roman" w:eastAsia="Times New Roman" w:hAnsi="Times New Roman" w:cs="Times New Roman"/>
          <w:sz w:val="28"/>
          <w:szCs w:val="28"/>
          <w:lang w:eastAsia="ru-RU"/>
        </w:rPr>
        <w:tab/>
      </w:r>
      <w:r w:rsidRPr="00525A9A">
        <w:rPr>
          <w:rFonts w:ascii="Times New Roman" w:eastAsia="Times New Roman" w:hAnsi="Times New Roman" w:cs="Times New Roman"/>
          <w:sz w:val="28"/>
          <w:szCs w:val="28"/>
          <w:lang w:eastAsia="ru-RU"/>
        </w:rPr>
        <w:tab/>
        <w:t xml:space="preserve">    – 500 руб. на 1 заказ; </w:t>
      </w:r>
    </w:p>
    <w:p w:rsidR="00B81D51" w:rsidRPr="00525A9A" w:rsidRDefault="00B81D51" w:rsidP="00B81D51">
      <w:pPr>
        <w:spacing w:after="0" w:line="24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 xml:space="preserve">- </w:t>
      </w:r>
      <w:proofErr w:type="gramStart"/>
      <w:r w:rsidRPr="00525A9A">
        <w:rPr>
          <w:rFonts w:ascii="Times New Roman" w:eastAsia="Times New Roman" w:hAnsi="Times New Roman" w:cs="Times New Roman"/>
          <w:sz w:val="28"/>
          <w:szCs w:val="28"/>
          <w:lang w:eastAsia="ru-RU"/>
        </w:rPr>
        <w:t>имеющих</w:t>
      </w:r>
      <w:proofErr w:type="gramEnd"/>
      <w:r w:rsidRPr="00525A9A">
        <w:rPr>
          <w:rFonts w:ascii="Times New Roman" w:eastAsia="Times New Roman" w:hAnsi="Times New Roman" w:cs="Times New Roman"/>
          <w:sz w:val="28"/>
          <w:szCs w:val="28"/>
          <w:lang w:eastAsia="ru-RU"/>
        </w:rPr>
        <w:t xml:space="preserve"> отношение к наладке оборудования    – 2100  на 1 наладку. </w:t>
      </w:r>
    </w:p>
    <w:p w:rsidR="00B81D51" w:rsidRPr="00525A9A" w:rsidRDefault="00B81D51" w:rsidP="00B81D51">
      <w:pPr>
        <w:spacing w:after="0" w:line="240" w:lineRule="auto"/>
        <w:jc w:val="both"/>
        <w:rPr>
          <w:rFonts w:ascii="Times New Roman" w:eastAsia="Times New Roman" w:hAnsi="Times New Roman" w:cs="Times New Roman"/>
          <w:sz w:val="28"/>
          <w:szCs w:val="28"/>
          <w:lang w:eastAsia="ru-RU"/>
        </w:rPr>
      </w:pPr>
    </w:p>
    <w:p w:rsidR="00B81D51" w:rsidRPr="00525A9A" w:rsidRDefault="00B81D51" w:rsidP="00B81D51">
      <w:pPr>
        <w:spacing w:after="0" w:line="24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4. Затраты, отнесенные на продукты:</w:t>
      </w:r>
    </w:p>
    <w:p w:rsidR="00B81D51" w:rsidRPr="00525A9A" w:rsidRDefault="00B81D51" w:rsidP="00B81D51">
      <w:pPr>
        <w:spacing w:after="0" w:line="24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ab/>
        <w:t>- Продукт</w:t>
      </w:r>
      <w:proofErr w:type="gramStart"/>
      <w:r w:rsidRPr="00525A9A">
        <w:rPr>
          <w:rFonts w:ascii="Times New Roman" w:eastAsia="Times New Roman" w:hAnsi="Times New Roman" w:cs="Times New Roman"/>
          <w:sz w:val="28"/>
          <w:szCs w:val="28"/>
          <w:lang w:eastAsia="ru-RU"/>
        </w:rPr>
        <w:t xml:space="preserve"> А</w:t>
      </w:r>
      <w:proofErr w:type="gramEnd"/>
      <w:r w:rsidRPr="00525A9A">
        <w:rPr>
          <w:rFonts w:ascii="Times New Roman" w:eastAsia="Times New Roman" w:hAnsi="Times New Roman" w:cs="Times New Roman"/>
          <w:sz w:val="28"/>
          <w:szCs w:val="28"/>
          <w:lang w:eastAsia="ru-RU"/>
        </w:rPr>
        <w:t xml:space="preserve"> – 306000 руб.[(20000 * 5) +(160 * 500)+(60 * 2100)];</w:t>
      </w:r>
    </w:p>
    <w:p w:rsidR="00B81D51" w:rsidRPr="00525A9A" w:rsidRDefault="00B81D51" w:rsidP="00B81D51">
      <w:pPr>
        <w:spacing w:after="0" w:line="24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ab/>
        <w:t>- Продукт</w:t>
      </w:r>
      <w:proofErr w:type="gramStart"/>
      <w:r w:rsidRPr="00525A9A">
        <w:rPr>
          <w:rFonts w:ascii="Times New Roman" w:eastAsia="Times New Roman" w:hAnsi="Times New Roman" w:cs="Times New Roman"/>
          <w:sz w:val="28"/>
          <w:szCs w:val="28"/>
          <w:lang w:eastAsia="ru-RU"/>
        </w:rPr>
        <w:t xml:space="preserve"> А</w:t>
      </w:r>
      <w:proofErr w:type="gramEnd"/>
      <w:r w:rsidRPr="00525A9A">
        <w:rPr>
          <w:rFonts w:ascii="Times New Roman" w:eastAsia="Times New Roman" w:hAnsi="Times New Roman" w:cs="Times New Roman"/>
          <w:sz w:val="28"/>
          <w:szCs w:val="28"/>
          <w:lang w:eastAsia="ru-RU"/>
        </w:rPr>
        <w:t xml:space="preserve"> – 134000 руб.[(2000 * 5) +(80 * 500)+(40 * 2100)]</w:t>
      </w:r>
    </w:p>
    <w:p w:rsidR="00B81D51" w:rsidRPr="00525A9A" w:rsidRDefault="00B81D51" w:rsidP="00B81D51">
      <w:pPr>
        <w:spacing w:after="0" w:line="240" w:lineRule="auto"/>
        <w:jc w:val="both"/>
        <w:rPr>
          <w:rFonts w:ascii="Times New Roman" w:eastAsia="Times New Roman" w:hAnsi="Times New Roman" w:cs="Times New Roman"/>
          <w:sz w:val="28"/>
          <w:szCs w:val="28"/>
          <w:lang w:eastAsia="ru-RU"/>
        </w:rPr>
      </w:pPr>
    </w:p>
    <w:p w:rsidR="00B81D51" w:rsidRPr="00525A9A" w:rsidRDefault="00B81D51" w:rsidP="00B81D51">
      <w:pPr>
        <w:spacing w:after="0" w:line="24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5. Затраты на 1 изделие, руб.:</w:t>
      </w:r>
    </w:p>
    <w:p w:rsidR="00B81D51" w:rsidRPr="00525A9A" w:rsidRDefault="00B81D51" w:rsidP="00B81D51">
      <w:pPr>
        <w:spacing w:after="0" w:line="24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ab/>
        <w:t>- Продукт</w:t>
      </w:r>
      <w:proofErr w:type="gramStart"/>
      <w:r w:rsidRPr="00525A9A">
        <w:rPr>
          <w:rFonts w:ascii="Times New Roman" w:eastAsia="Times New Roman" w:hAnsi="Times New Roman" w:cs="Times New Roman"/>
          <w:sz w:val="28"/>
          <w:szCs w:val="28"/>
          <w:lang w:eastAsia="ru-RU"/>
        </w:rPr>
        <w:t xml:space="preserve"> А</w:t>
      </w:r>
      <w:proofErr w:type="gramEnd"/>
      <w:r w:rsidRPr="00525A9A">
        <w:rPr>
          <w:rFonts w:ascii="Times New Roman" w:eastAsia="Times New Roman" w:hAnsi="Times New Roman" w:cs="Times New Roman"/>
          <w:sz w:val="28"/>
          <w:szCs w:val="28"/>
          <w:lang w:eastAsia="ru-RU"/>
        </w:rPr>
        <w:t xml:space="preserve"> – 30,6 (306000 / 10000);</w:t>
      </w:r>
    </w:p>
    <w:p w:rsidR="00B81D51" w:rsidRPr="00525A9A" w:rsidRDefault="00B81D51" w:rsidP="00B81D51">
      <w:pPr>
        <w:spacing w:after="0" w:line="24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ab/>
        <w:t>- Продукт</w:t>
      </w:r>
      <w:proofErr w:type="gramStart"/>
      <w:r w:rsidRPr="00525A9A">
        <w:rPr>
          <w:rFonts w:ascii="Times New Roman" w:eastAsia="Times New Roman" w:hAnsi="Times New Roman" w:cs="Times New Roman"/>
          <w:sz w:val="28"/>
          <w:szCs w:val="28"/>
          <w:lang w:eastAsia="ru-RU"/>
        </w:rPr>
        <w:t xml:space="preserve"> А</w:t>
      </w:r>
      <w:proofErr w:type="gramEnd"/>
      <w:r w:rsidRPr="00525A9A">
        <w:rPr>
          <w:rFonts w:ascii="Times New Roman" w:eastAsia="Times New Roman" w:hAnsi="Times New Roman" w:cs="Times New Roman"/>
          <w:sz w:val="28"/>
          <w:szCs w:val="28"/>
          <w:lang w:eastAsia="ru-RU"/>
        </w:rPr>
        <w:t xml:space="preserve"> – 134 (134000 / 1000)</w:t>
      </w:r>
    </w:p>
    <w:p w:rsidR="00B81D51" w:rsidRPr="00525A9A" w:rsidRDefault="00B81D51" w:rsidP="00B81D51">
      <w:pPr>
        <w:spacing w:after="0" w:line="240" w:lineRule="auto"/>
        <w:jc w:val="both"/>
        <w:rPr>
          <w:rFonts w:ascii="Times New Roman" w:eastAsia="Times New Roman" w:hAnsi="Times New Roman" w:cs="Times New Roman"/>
          <w:sz w:val="28"/>
          <w:szCs w:val="28"/>
          <w:lang w:eastAsia="ru-RU"/>
        </w:rPr>
      </w:pPr>
    </w:p>
    <w:p w:rsidR="00B81D51" w:rsidRPr="00525A9A" w:rsidRDefault="00B81D51" w:rsidP="00B81D51">
      <w:pPr>
        <w:spacing w:after="0" w:line="36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ab/>
        <w:t>Полученные результаты позволяют сделать следующие выводы</w:t>
      </w:r>
    </w:p>
    <w:p w:rsidR="00B81D51" w:rsidRPr="00525A9A" w:rsidRDefault="00B81D51" w:rsidP="00B81D51">
      <w:pPr>
        <w:spacing w:after="0" w:line="36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Распределение косвенных расходов в системе АВ-</w:t>
      </w:r>
      <w:proofErr w:type="spellStart"/>
      <w:r w:rsidRPr="00525A9A">
        <w:rPr>
          <w:rFonts w:ascii="Times New Roman" w:eastAsia="Times New Roman" w:hAnsi="Times New Roman" w:cs="Times New Roman"/>
          <w:sz w:val="28"/>
          <w:szCs w:val="28"/>
          <w:lang w:eastAsia="ru-RU"/>
        </w:rPr>
        <w:t>костинг</w:t>
      </w:r>
      <w:proofErr w:type="spellEnd"/>
      <w:r w:rsidRPr="00525A9A">
        <w:rPr>
          <w:rFonts w:ascii="Times New Roman" w:eastAsia="Times New Roman" w:hAnsi="Times New Roman" w:cs="Times New Roman"/>
          <w:sz w:val="28"/>
          <w:szCs w:val="28"/>
          <w:lang w:eastAsia="ru-RU"/>
        </w:rPr>
        <w:t xml:space="preserve"> обеспечивает более точные результаты. Традиционная система, основанная на показателях объема производства, завышает себестоимость крупносерийных продуктов по сравнению с </w:t>
      </w:r>
      <w:proofErr w:type="gramStart"/>
      <w:r w:rsidRPr="00525A9A">
        <w:rPr>
          <w:rFonts w:ascii="Times New Roman" w:eastAsia="Times New Roman" w:hAnsi="Times New Roman" w:cs="Times New Roman"/>
          <w:sz w:val="28"/>
          <w:szCs w:val="28"/>
          <w:lang w:eastAsia="ru-RU"/>
        </w:rPr>
        <w:t>мелкосерийными</w:t>
      </w:r>
      <w:proofErr w:type="gramEnd"/>
      <w:r w:rsidRPr="00525A9A">
        <w:rPr>
          <w:rFonts w:ascii="Times New Roman" w:eastAsia="Times New Roman" w:hAnsi="Times New Roman" w:cs="Times New Roman"/>
          <w:sz w:val="28"/>
          <w:szCs w:val="28"/>
          <w:lang w:eastAsia="ru-RU"/>
        </w:rPr>
        <w:t xml:space="preserve">, в силу того, что крупносерийные продукты </w:t>
      </w:r>
    </w:p>
    <w:p w:rsidR="00B81D51" w:rsidRPr="00525A9A" w:rsidRDefault="00B81D51" w:rsidP="00B81D51">
      <w:pPr>
        <w:spacing w:after="0" w:line="36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 xml:space="preserve">потребляют в 10 раз больше машино-часов и трудозатрат, чем </w:t>
      </w:r>
      <w:proofErr w:type="gramStart"/>
      <w:r w:rsidRPr="00525A9A">
        <w:rPr>
          <w:rFonts w:ascii="Times New Roman" w:eastAsia="Times New Roman" w:hAnsi="Times New Roman" w:cs="Times New Roman"/>
          <w:sz w:val="28"/>
          <w:szCs w:val="28"/>
          <w:lang w:eastAsia="ru-RU"/>
        </w:rPr>
        <w:t>мелкосерийные</w:t>
      </w:r>
      <w:proofErr w:type="gramEnd"/>
      <w:r w:rsidRPr="00525A9A">
        <w:rPr>
          <w:rFonts w:ascii="Times New Roman" w:eastAsia="Times New Roman" w:hAnsi="Times New Roman" w:cs="Times New Roman"/>
          <w:sz w:val="28"/>
          <w:szCs w:val="28"/>
          <w:lang w:eastAsia="ru-RU"/>
        </w:rPr>
        <w:t xml:space="preserve">. </w:t>
      </w:r>
    </w:p>
    <w:p w:rsidR="00B81D51" w:rsidRPr="00525A9A" w:rsidRDefault="00B81D51" w:rsidP="00B81D51">
      <w:pPr>
        <w:spacing w:after="0" w:line="36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ab/>
        <w:t>Однако заказы на крупносерийные продукты превышали лишь вдвое заказы на мелкосерийные (соответственно 160 заказов по сравнению с 80), а наладка оборудования производилась лишь в 1,5 раза чаще, чем в случае с мелкосерийным продуктом (60 наладок по сравнению с 40).</w:t>
      </w:r>
    </w:p>
    <w:p w:rsidR="00B81D51" w:rsidRPr="00525A9A" w:rsidRDefault="00B81D51" w:rsidP="00B81D51">
      <w:pPr>
        <w:spacing w:after="0" w:line="360" w:lineRule="auto"/>
        <w:jc w:val="both"/>
        <w:rPr>
          <w:rFonts w:ascii="Times New Roman" w:eastAsia="Times New Roman" w:hAnsi="Times New Roman" w:cs="Times New Roman"/>
          <w:sz w:val="28"/>
          <w:szCs w:val="28"/>
          <w:lang w:eastAsia="ru-RU"/>
        </w:rPr>
      </w:pPr>
      <w:r w:rsidRPr="00525A9A">
        <w:rPr>
          <w:rFonts w:ascii="Times New Roman" w:eastAsia="Times New Roman" w:hAnsi="Times New Roman" w:cs="Times New Roman"/>
          <w:sz w:val="28"/>
          <w:szCs w:val="28"/>
          <w:lang w:eastAsia="ru-RU"/>
        </w:rPr>
        <w:tab/>
        <w:t>Традиционные системы, основывающиеся на показателях, связанных с объемом производства игнорируют эти различия в относительном потреблении накладных расходов. В результате себестоимость крупносерийных продуктов завышается, а мелкосерийных занижается. Организация может принять неверное решение относительно номенклатуры производства, если не будет учитывать эти обстоятельства, что может привести к снижению прибыльности в долгосрочной перспективе.</w:t>
      </w:r>
    </w:p>
    <w:p w:rsidR="00B81D51" w:rsidRDefault="00B81D51" w:rsidP="00B81D51">
      <w:pPr>
        <w:rPr>
          <w:rFonts w:ascii="Times New Roman" w:hAnsi="Times New Roman" w:cs="Times New Roman"/>
          <w:b/>
          <w:sz w:val="28"/>
          <w:szCs w:val="28"/>
        </w:rPr>
      </w:pPr>
    </w:p>
    <w:p w:rsidR="00B81D51" w:rsidRDefault="00B81D51" w:rsidP="00B81D51">
      <w:pPr>
        <w:rPr>
          <w:rFonts w:ascii="Times New Roman" w:hAnsi="Times New Roman" w:cs="Times New Roman"/>
          <w:b/>
          <w:sz w:val="28"/>
          <w:szCs w:val="28"/>
        </w:rPr>
      </w:pPr>
    </w:p>
    <w:p w:rsidR="00B81D51" w:rsidRDefault="00B81D51" w:rsidP="00B81D51">
      <w:pPr>
        <w:rPr>
          <w:rFonts w:ascii="Times New Roman" w:hAnsi="Times New Roman" w:cs="Times New Roman"/>
          <w:b/>
          <w:sz w:val="28"/>
          <w:szCs w:val="28"/>
        </w:rPr>
      </w:pPr>
    </w:p>
    <w:p w:rsidR="00B81D51" w:rsidRDefault="00B81D51" w:rsidP="00B81D51">
      <w:pPr>
        <w:rPr>
          <w:rFonts w:ascii="Times New Roman" w:hAnsi="Times New Roman" w:cs="Times New Roman"/>
          <w:b/>
          <w:sz w:val="28"/>
          <w:szCs w:val="28"/>
        </w:rPr>
      </w:pPr>
    </w:p>
    <w:p w:rsidR="00B81D51" w:rsidRDefault="00B81D51" w:rsidP="00B81D51">
      <w:pPr>
        <w:rPr>
          <w:rFonts w:ascii="Times New Roman" w:hAnsi="Times New Roman" w:cs="Times New Roman"/>
          <w:b/>
          <w:sz w:val="28"/>
          <w:szCs w:val="28"/>
        </w:rPr>
      </w:pPr>
    </w:p>
    <w:bookmarkEnd w:id="0"/>
    <w:p w:rsidR="004745C6" w:rsidRDefault="004745C6"/>
    <w:sectPr w:rsidR="004745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B2CCA42"/>
    <w:lvl w:ilvl="0">
      <w:numFmt w:val="bullet"/>
      <w:lvlText w:val="*"/>
      <w:lvlJc w:val="left"/>
    </w:lvl>
  </w:abstractNum>
  <w:abstractNum w:abstractNumId="1">
    <w:nsid w:val="00864853"/>
    <w:multiLevelType w:val="hybridMultilevel"/>
    <w:tmpl w:val="EA44C65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EA574B7"/>
    <w:multiLevelType w:val="hybridMultilevel"/>
    <w:tmpl w:val="ABCA13A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93A0B8F"/>
    <w:multiLevelType w:val="hybridMultilevel"/>
    <w:tmpl w:val="5C00DA7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21AC6E84"/>
    <w:multiLevelType w:val="hybridMultilevel"/>
    <w:tmpl w:val="7ABAD464"/>
    <w:lvl w:ilvl="0" w:tplc="9CC6C326">
      <w:start w:val="1"/>
      <w:numFmt w:val="decimal"/>
      <w:lvlText w:val="%1)"/>
      <w:lvlJc w:val="left"/>
      <w:pPr>
        <w:tabs>
          <w:tab w:val="num" w:pos="397"/>
        </w:tabs>
        <w:ind w:left="397" w:hanging="397"/>
      </w:pPr>
      <w:rPr>
        <w:rFonts w:hint="default"/>
      </w:rPr>
    </w:lvl>
    <w:lvl w:ilvl="1" w:tplc="81566440">
      <w:start w:val="1"/>
      <w:numFmt w:val="decimal"/>
      <w:lvlText w:val="%2."/>
      <w:lvlJc w:val="left"/>
      <w:pPr>
        <w:tabs>
          <w:tab w:val="num" w:pos="397"/>
        </w:tabs>
        <w:ind w:left="397" w:hanging="397"/>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A3B5498"/>
    <w:multiLevelType w:val="singleLevel"/>
    <w:tmpl w:val="29DC52DA"/>
    <w:lvl w:ilvl="0">
      <w:start w:val="1"/>
      <w:numFmt w:val="decimal"/>
      <w:lvlText w:val="%1."/>
      <w:legacy w:legacy="1" w:legacySpace="0" w:legacyIndent="178"/>
      <w:lvlJc w:val="left"/>
      <w:pPr>
        <w:ind w:left="0" w:firstLine="0"/>
      </w:pPr>
      <w:rPr>
        <w:rFonts w:ascii="Times New Roman" w:hAnsi="Times New Roman" w:cs="Times New Roman" w:hint="default"/>
      </w:rPr>
    </w:lvl>
  </w:abstractNum>
  <w:abstractNum w:abstractNumId="6">
    <w:nsid w:val="2FAA447E"/>
    <w:multiLevelType w:val="singleLevel"/>
    <w:tmpl w:val="170EC562"/>
    <w:lvl w:ilvl="0">
      <w:start w:val="1"/>
      <w:numFmt w:val="decimal"/>
      <w:lvlText w:val="%1)"/>
      <w:legacy w:legacy="1" w:legacySpace="0" w:legacyIndent="235"/>
      <w:lvlJc w:val="left"/>
      <w:pPr>
        <w:ind w:left="0" w:firstLine="0"/>
      </w:pPr>
      <w:rPr>
        <w:rFonts w:ascii="Times New Roman" w:hAnsi="Times New Roman" w:cs="Times New Roman" w:hint="default"/>
      </w:rPr>
    </w:lvl>
  </w:abstractNum>
  <w:abstractNum w:abstractNumId="7">
    <w:nsid w:val="377D794D"/>
    <w:multiLevelType w:val="hybridMultilevel"/>
    <w:tmpl w:val="FE1AD8B2"/>
    <w:lvl w:ilvl="0" w:tplc="552E4A90">
      <w:start w:val="1"/>
      <w:numFmt w:val="decimal"/>
      <w:lvlText w:val="%1."/>
      <w:lvlJc w:val="left"/>
      <w:pPr>
        <w:tabs>
          <w:tab w:val="num" w:pos="720"/>
        </w:tabs>
        <w:ind w:left="720" w:hanging="360"/>
      </w:pPr>
      <w:rPr>
        <w:rFonts w:hint="default"/>
      </w:rPr>
    </w:lvl>
    <w:lvl w:ilvl="1" w:tplc="5904592C">
      <w:start w:val="1"/>
      <w:numFmt w:val="decimal"/>
      <w:lvlText w:val="%2)"/>
      <w:lvlJc w:val="left"/>
      <w:pPr>
        <w:tabs>
          <w:tab w:val="num" w:pos="397"/>
        </w:tabs>
        <w:ind w:left="397" w:hanging="397"/>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506042C0"/>
    <w:multiLevelType w:val="hybridMultilevel"/>
    <w:tmpl w:val="356CEDAC"/>
    <w:lvl w:ilvl="0" w:tplc="9F4EF03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647C34CC"/>
    <w:multiLevelType w:val="hybridMultilevel"/>
    <w:tmpl w:val="E46206A8"/>
    <w:lvl w:ilvl="0" w:tplc="4BDA45AA">
      <w:start w:val="1"/>
      <w:numFmt w:val="decimal"/>
      <w:lvlText w:val="%1."/>
      <w:lvlJc w:val="left"/>
      <w:pPr>
        <w:tabs>
          <w:tab w:val="num" w:pos="757"/>
        </w:tabs>
        <w:ind w:left="757" w:hanging="360"/>
      </w:pPr>
      <w:rPr>
        <w:rFonts w:hint="default"/>
      </w:rPr>
    </w:lvl>
    <w:lvl w:ilvl="1" w:tplc="04190019" w:tentative="1">
      <w:start w:val="1"/>
      <w:numFmt w:val="lowerLetter"/>
      <w:lvlText w:val="%2."/>
      <w:lvlJc w:val="left"/>
      <w:pPr>
        <w:tabs>
          <w:tab w:val="num" w:pos="1477"/>
        </w:tabs>
        <w:ind w:left="1477" w:hanging="360"/>
      </w:pPr>
    </w:lvl>
    <w:lvl w:ilvl="2" w:tplc="0419001B" w:tentative="1">
      <w:start w:val="1"/>
      <w:numFmt w:val="lowerRoman"/>
      <w:lvlText w:val="%3."/>
      <w:lvlJc w:val="right"/>
      <w:pPr>
        <w:tabs>
          <w:tab w:val="num" w:pos="2197"/>
        </w:tabs>
        <w:ind w:left="2197" w:hanging="180"/>
      </w:pPr>
    </w:lvl>
    <w:lvl w:ilvl="3" w:tplc="0419000F" w:tentative="1">
      <w:start w:val="1"/>
      <w:numFmt w:val="decimal"/>
      <w:lvlText w:val="%4."/>
      <w:lvlJc w:val="left"/>
      <w:pPr>
        <w:tabs>
          <w:tab w:val="num" w:pos="2917"/>
        </w:tabs>
        <w:ind w:left="2917" w:hanging="360"/>
      </w:pPr>
    </w:lvl>
    <w:lvl w:ilvl="4" w:tplc="04190019" w:tentative="1">
      <w:start w:val="1"/>
      <w:numFmt w:val="lowerLetter"/>
      <w:lvlText w:val="%5."/>
      <w:lvlJc w:val="left"/>
      <w:pPr>
        <w:tabs>
          <w:tab w:val="num" w:pos="3637"/>
        </w:tabs>
        <w:ind w:left="3637" w:hanging="360"/>
      </w:pPr>
    </w:lvl>
    <w:lvl w:ilvl="5" w:tplc="0419001B" w:tentative="1">
      <w:start w:val="1"/>
      <w:numFmt w:val="lowerRoman"/>
      <w:lvlText w:val="%6."/>
      <w:lvlJc w:val="right"/>
      <w:pPr>
        <w:tabs>
          <w:tab w:val="num" w:pos="4357"/>
        </w:tabs>
        <w:ind w:left="4357" w:hanging="180"/>
      </w:pPr>
    </w:lvl>
    <w:lvl w:ilvl="6" w:tplc="0419000F" w:tentative="1">
      <w:start w:val="1"/>
      <w:numFmt w:val="decimal"/>
      <w:lvlText w:val="%7."/>
      <w:lvlJc w:val="left"/>
      <w:pPr>
        <w:tabs>
          <w:tab w:val="num" w:pos="5077"/>
        </w:tabs>
        <w:ind w:left="5077" w:hanging="360"/>
      </w:pPr>
    </w:lvl>
    <w:lvl w:ilvl="7" w:tplc="04190019" w:tentative="1">
      <w:start w:val="1"/>
      <w:numFmt w:val="lowerLetter"/>
      <w:lvlText w:val="%8."/>
      <w:lvlJc w:val="left"/>
      <w:pPr>
        <w:tabs>
          <w:tab w:val="num" w:pos="5797"/>
        </w:tabs>
        <w:ind w:left="5797" w:hanging="360"/>
      </w:pPr>
    </w:lvl>
    <w:lvl w:ilvl="8" w:tplc="0419001B" w:tentative="1">
      <w:start w:val="1"/>
      <w:numFmt w:val="lowerRoman"/>
      <w:lvlText w:val="%9."/>
      <w:lvlJc w:val="right"/>
      <w:pPr>
        <w:tabs>
          <w:tab w:val="num" w:pos="6517"/>
        </w:tabs>
        <w:ind w:left="6517" w:hanging="180"/>
      </w:pPr>
    </w:lvl>
  </w:abstractNum>
  <w:abstractNum w:abstractNumId="10">
    <w:nsid w:val="732B0454"/>
    <w:multiLevelType w:val="hybridMultilevel"/>
    <w:tmpl w:val="59D00300"/>
    <w:lvl w:ilvl="0" w:tplc="6184827C">
      <w:start w:val="1"/>
      <w:numFmt w:val="decimal"/>
      <w:lvlText w:val="%1."/>
      <w:lvlJc w:val="left"/>
      <w:pPr>
        <w:tabs>
          <w:tab w:val="num" w:pos="720"/>
        </w:tabs>
        <w:ind w:left="720" w:hanging="360"/>
      </w:pPr>
      <w:rPr>
        <w:rFonts w:hint="default"/>
      </w:rPr>
    </w:lvl>
    <w:lvl w:ilvl="1" w:tplc="AB124482">
      <w:start w:val="1"/>
      <w:numFmt w:val="decimal"/>
      <w:lvlText w:val="%2)"/>
      <w:lvlJc w:val="left"/>
      <w:pPr>
        <w:tabs>
          <w:tab w:val="num" w:pos="397"/>
        </w:tabs>
        <w:ind w:left="397" w:hanging="397"/>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7AE9007E"/>
    <w:multiLevelType w:val="singleLevel"/>
    <w:tmpl w:val="0B7E23A8"/>
    <w:lvl w:ilvl="0">
      <w:start w:val="1"/>
      <w:numFmt w:val="decimal"/>
      <w:lvlText w:val="%1)"/>
      <w:legacy w:legacy="1" w:legacySpace="0" w:legacyIndent="197"/>
      <w:lvlJc w:val="left"/>
      <w:pPr>
        <w:ind w:left="0" w:firstLine="0"/>
      </w:pPr>
      <w:rPr>
        <w:rFonts w:ascii="Times New Roman" w:hAnsi="Times New Roman" w:cs="Times New Roman" w:hint="default"/>
      </w:rPr>
    </w:lvl>
  </w:abstractNum>
  <w:abstractNum w:abstractNumId="12">
    <w:nsid w:val="7BB17A95"/>
    <w:multiLevelType w:val="hybridMultilevel"/>
    <w:tmpl w:val="4502DAFC"/>
    <w:lvl w:ilvl="0" w:tplc="0E8ED62A">
      <w:start w:val="1"/>
      <w:numFmt w:val="decimal"/>
      <w:lvlText w:val="%1)"/>
      <w:lvlJc w:val="left"/>
      <w:pPr>
        <w:tabs>
          <w:tab w:val="num" w:pos="397"/>
        </w:tabs>
        <w:ind w:left="397" w:hanging="397"/>
      </w:pPr>
      <w:rPr>
        <w:rFonts w:hint="default"/>
      </w:rPr>
    </w:lvl>
    <w:lvl w:ilvl="1" w:tplc="650AC166">
      <w:start w:val="1"/>
      <w:numFmt w:val="decimal"/>
      <w:lvlText w:val="%2."/>
      <w:lvlJc w:val="left"/>
      <w:pPr>
        <w:tabs>
          <w:tab w:val="num" w:pos="397"/>
        </w:tabs>
        <w:ind w:left="397" w:hanging="397"/>
      </w:pPr>
      <w:rPr>
        <w:rFonts w:hint="default"/>
      </w:rPr>
    </w:lvl>
    <w:lvl w:ilvl="2" w:tplc="0419001B" w:tentative="1">
      <w:start w:val="1"/>
      <w:numFmt w:val="lowerRoman"/>
      <w:lvlText w:val="%3."/>
      <w:lvlJc w:val="right"/>
      <w:pPr>
        <w:tabs>
          <w:tab w:val="num" w:pos="2197"/>
        </w:tabs>
        <w:ind w:left="2197" w:hanging="180"/>
      </w:pPr>
    </w:lvl>
    <w:lvl w:ilvl="3" w:tplc="0419000F" w:tentative="1">
      <w:start w:val="1"/>
      <w:numFmt w:val="decimal"/>
      <w:lvlText w:val="%4."/>
      <w:lvlJc w:val="left"/>
      <w:pPr>
        <w:tabs>
          <w:tab w:val="num" w:pos="2917"/>
        </w:tabs>
        <w:ind w:left="2917" w:hanging="360"/>
      </w:pPr>
    </w:lvl>
    <w:lvl w:ilvl="4" w:tplc="04190019" w:tentative="1">
      <w:start w:val="1"/>
      <w:numFmt w:val="lowerLetter"/>
      <w:lvlText w:val="%5."/>
      <w:lvlJc w:val="left"/>
      <w:pPr>
        <w:tabs>
          <w:tab w:val="num" w:pos="3637"/>
        </w:tabs>
        <w:ind w:left="3637" w:hanging="360"/>
      </w:pPr>
    </w:lvl>
    <w:lvl w:ilvl="5" w:tplc="0419001B" w:tentative="1">
      <w:start w:val="1"/>
      <w:numFmt w:val="lowerRoman"/>
      <w:lvlText w:val="%6."/>
      <w:lvlJc w:val="right"/>
      <w:pPr>
        <w:tabs>
          <w:tab w:val="num" w:pos="4357"/>
        </w:tabs>
        <w:ind w:left="4357" w:hanging="180"/>
      </w:pPr>
    </w:lvl>
    <w:lvl w:ilvl="6" w:tplc="0419000F" w:tentative="1">
      <w:start w:val="1"/>
      <w:numFmt w:val="decimal"/>
      <w:lvlText w:val="%7."/>
      <w:lvlJc w:val="left"/>
      <w:pPr>
        <w:tabs>
          <w:tab w:val="num" w:pos="5077"/>
        </w:tabs>
        <w:ind w:left="5077" w:hanging="360"/>
      </w:pPr>
    </w:lvl>
    <w:lvl w:ilvl="7" w:tplc="04190019" w:tentative="1">
      <w:start w:val="1"/>
      <w:numFmt w:val="lowerLetter"/>
      <w:lvlText w:val="%8."/>
      <w:lvlJc w:val="left"/>
      <w:pPr>
        <w:tabs>
          <w:tab w:val="num" w:pos="5797"/>
        </w:tabs>
        <w:ind w:left="5797" w:hanging="360"/>
      </w:pPr>
    </w:lvl>
    <w:lvl w:ilvl="8" w:tplc="0419001B" w:tentative="1">
      <w:start w:val="1"/>
      <w:numFmt w:val="lowerRoman"/>
      <w:lvlText w:val="%9."/>
      <w:lvlJc w:val="right"/>
      <w:pPr>
        <w:tabs>
          <w:tab w:val="num" w:pos="6517"/>
        </w:tabs>
        <w:ind w:left="6517" w:hanging="180"/>
      </w:pPr>
    </w:lvl>
  </w:abstractNum>
  <w:num w:numId="1">
    <w:abstractNumId w:val="12"/>
  </w:num>
  <w:num w:numId="2">
    <w:abstractNumId w:val="10"/>
  </w:num>
  <w:num w:numId="3">
    <w:abstractNumId w:val="8"/>
  </w:num>
  <w:num w:numId="4">
    <w:abstractNumId w:val="7"/>
  </w:num>
  <w:num w:numId="5">
    <w:abstractNumId w:val="4"/>
  </w:num>
  <w:num w:numId="6">
    <w:abstractNumId w:val="9"/>
  </w:num>
  <w:num w:numId="7">
    <w:abstractNumId w:val="0"/>
    <w:lvlOverride w:ilvl="0">
      <w:lvl w:ilvl="0">
        <w:start w:val="65535"/>
        <w:numFmt w:val="bullet"/>
        <w:lvlText w:val="-"/>
        <w:legacy w:legacy="1" w:legacySpace="0" w:legacyIndent="96"/>
        <w:lvlJc w:val="left"/>
        <w:rPr>
          <w:rFonts w:ascii="Times New Roman" w:hAnsi="Times New Roman" w:cs="Times New Roman" w:hint="default"/>
        </w:rPr>
      </w:lvl>
    </w:lvlOverride>
  </w:num>
  <w:num w:numId="8">
    <w:abstractNumId w:val="11"/>
    <w:lvlOverride w:ilvl="0">
      <w:startOverride w:val="1"/>
    </w:lvlOverride>
  </w:num>
  <w:num w:numId="9">
    <w:abstractNumId w:val="6"/>
    <w:lvlOverride w:ilvl="0">
      <w:startOverride w:val="1"/>
    </w:lvlOverride>
  </w:num>
  <w:num w:numId="10">
    <w:abstractNumId w:val="5"/>
    <w:lvlOverride w:ilvl="0">
      <w:startOverride w:val="1"/>
    </w:lvlOverride>
  </w:num>
  <w:num w:numId="11">
    <w:abstractNumId w:val="1"/>
  </w:num>
  <w:num w:numId="12">
    <w:abstractNumId w:val="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52B0"/>
    <w:rsid w:val="004745C6"/>
    <w:rsid w:val="00B81D51"/>
    <w:rsid w:val="00C852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1D5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1D5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26</Pages>
  <Words>5379</Words>
  <Characters>30662</Characters>
  <Application>Microsoft Office Word</Application>
  <DocSecurity>0</DocSecurity>
  <Lines>255</Lines>
  <Paragraphs>71</Paragraphs>
  <ScaleCrop>false</ScaleCrop>
  <Company>DNS</Company>
  <LinksUpToDate>false</LinksUpToDate>
  <CharactersWithSpaces>35970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2</cp:revision>
  <dcterms:created xsi:type="dcterms:W3CDTF">2016-10-24T12:13:00Z</dcterms:created>
  <dcterms:modified xsi:type="dcterms:W3CDTF">2016-10-24T12:20:00Z</dcterms:modified>
</cp:coreProperties>
</file>