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5D" w:rsidRPr="005E3B04" w:rsidRDefault="0016305D" w:rsidP="0016305D">
      <w:pPr>
        <w:tabs>
          <w:tab w:val="left" w:pos="0"/>
          <w:tab w:val="left" w:pos="720"/>
        </w:tabs>
        <w:ind w:left="150"/>
        <w:jc w:val="center"/>
        <w:rPr>
          <w:b/>
          <w:sz w:val="36"/>
          <w:szCs w:val="36"/>
        </w:rPr>
      </w:pPr>
      <w:r w:rsidRPr="005E3B04">
        <w:rPr>
          <w:b/>
          <w:sz w:val="36"/>
          <w:szCs w:val="36"/>
        </w:rPr>
        <w:t>Список  литературы</w:t>
      </w:r>
    </w:p>
    <w:p w:rsidR="0016305D" w:rsidRPr="00CC7476" w:rsidRDefault="0016305D" w:rsidP="0016305D">
      <w:pPr>
        <w:tabs>
          <w:tab w:val="left" w:pos="0"/>
          <w:tab w:val="left" w:pos="720"/>
        </w:tabs>
        <w:ind w:left="150"/>
        <w:jc w:val="center"/>
        <w:rPr>
          <w:b/>
          <w:sz w:val="28"/>
          <w:szCs w:val="28"/>
        </w:rPr>
      </w:pPr>
      <w:r w:rsidRPr="00CC7476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 xml:space="preserve">написанию, 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>оформлению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 xml:space="preserve"> защите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 xml:space="preserve"> курсовых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 xml:space="preserve"> и</w:t>
      </w:r>
    </w:p>
    <w:p w:rsidR="0016305D" w:rsidRPr="00CC7476" w:rsidRDefault="0016305D" w:rsidP="0016305D">
      <w:pPr>
        <w:tabs>
          <w:tab w:val="left" w:pos="0"/>
          <w:tab w:val="left" w:pos="720"/>
        </w:tabs>
        <w:ind w:left="1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выпускных </w:t>
      </w:r>
      <w:r w:rsidRPr="00CC7476">
        <w:rPr>
          <w:b/>
          <w:sz w:val="28"/>
          <w:szCs w:val="28"/>
        </w:rPr>
        <w:t xml:space="preserve"> квалификационных (дипломных) </w:t>
      </w:r>
      <w:r>
        <w:rPr>
          <w:b/>
          <w:sz w:val="28"/>
          <w:szCs w:val="28"/>
        </w:rPr>
        <w:t xml:space="preserve"> </w:t>
      </w:r>
      <w:r w:rsidRPr="00CC7476">
        <w:rPr>
          <w:b/>
          <w:sz w:val="28"/>
          <w:szCs w:val="28"/>
        </w:rPr>
        <w:t>работ</w:t>
      </w:r>
    </w:p>
    <w:p w:rsidR="0016305D" w:rsidRDefault="0016305D" w:rsidP="0016305D">
      <w:pPr>
        <w:tabs>
          <w:tab w:val="left" w:pos="0"/>
          <w:tab w:val="left" w:pos="720"/>
        </w:tabs>
        <w:ind w:left="150"/>
        <w:jc w:val="center"/>
        <w:rPr>
          <w:sz w:val="28"/>
          <w:szCs w:val="28"/>
        </w:rPr>
      </w:pPr>
    </w:p>
    <w:p w:rsidR="0016305D" w:rsidRDefault="0016305D" w:rsidP="0016305D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●</w:t>
      </w:r>
      <w:r>
        <w:rPr>
          <w:i/>
          <w:sz w:val="28"/>
          <w:szCs w:val="28"/>
        </w:rPr>
        <w:t xml:space="preserve">  </w:t>
      </w:r>
      <w:r w:rsidRPr="00993565">
        <w:rPr>
          <w:i/>
          <w:sz w:val="28"/>
          <w:szCs w:val="28"/>
        </w:rPr>
        <w:t>Первые три источника послужили составителю данных Методических указаний объектом цитирования конструктивных элементов написания научно-исследовательских работ</w:t>
      </w:r>
      <w:r>
        <w:rPr>
          <w:i/>
          <w:sz w:val="28"/>
          <w:szCs w:val="28"/>
        </w:rPr>
        <w:t xml:space="preserve"> </w:t>
      </w:r>
      <w:r w:rsidRPr="002941D7">
        <w:rPr>
          <w:i/>
          <w:sz w:val="28"/>
          <w:szCs w:val="28"/>
        </w:rPr>
        <w:t>● Под номеро</w:t>
      </w:r>
      <w:r>
        <w:rPr>
          <w:i/>
          <w:sz w:val="28"/>
          <w:szCs w:val="28"/>
        </w:rPr>
        <w:t>м 4 дана ссылка на скопир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ванные электронные варианты книг по теме данных Методических указ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 xml:space="preserve">ний – см. Электронную библиотеку кафедры </w:t>
      </w:r>
      <w:r>
        <w:rPr>
          <w:rFonts w:ascii="Bookman Old Style" w:hAnsi="Bookman Old Style"/>
          <w:i/>
          <w:sz w:val="28"/>
          <w:szCs w:val="28"/>
        </w:rPr>
        <w:t xml:space="preserve">● </w:t>
      </w:r>
      <w:r>
        <w:rPr>
          <w:i/>
          <w:sz w:val="28"/>
          <w:szCs w:val="28"/>
        </w:rPr>
        <w:t xml:space="preserve"> Далее работы перечисл</w:t>
      </w:r>
      <w:r>
        <w:rPr>
          <w:i/>
          <w:sz w:val="28"/>
          <w:szCs w:val="28"/>
        </w:rPr>
        <w:t>я</w:t>
      </w:r>
      <w:r>
        <w:rPr>
          <w:i/>
          <w:sz w:val="28"/>
          <w:szCs w:val="28"/>
        </w:rPr>
        <w:t xml:space="preserve">ются в алфавитном порядке </w:t>
      </w:r>
      <w:r>
        <w:rPr>
          <w:rFonts w:ascii="Bookman Old Style" w:hAnsi="Bookman Old Style"/>
          <w:i/>
          <w:sz w:val="28"/>
          <w:szCs w:val="28"/>
        </w:rPr>
        <w:t>●</w:t>
      </w:r>
    </w:p>
    <w:p w:rsidR="0016305D" w:rsidRPr="00993565" w:rsidRDefault="0016305D" w:rsidP="0016305D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</w:p>
    <w:p w:rsidR="0016305D" w:rsidRDefault="0016305D" w:rsidP="0016305D">
      <w:pPr>
        <w:numPr>
          <w:ilvl w:val="2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Федяева Е.В. Концепт НЕОПРЕДЕЛЁННАЯ  МНОЖЕСТВЕННОСТЬ и средства его языковой репрезентации (на материале английского и русского языков). </w:t>
      </w:r>
      <w:r w:rsidRPr="00A72359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A72359">
        <w:rPr>
          <w:sz w:val="28"/>
          <w:szCs w:val="28"/>
        </w:rPr>
        <w:t>]</w:t>
      </w:r>
      <w:r>
        <w:rPr>
          <w:sz w:val="28"/>
          <w:szCs w:val="28"/>
        </w:rPr>
        <w:t>: дис. … канд. филол. наук: 10.02.19 – те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рия языка / Федяева Елена Владимировна. – Барнаул: 2009. – 200 с.</w:t>
      </w:r>
    </w:p>
    <w:p w:rsidR="0016305D" w:rsidRDefault="0016305D" w:rsidP="0016305D">
      <w:pPr>
        <w:numPr>
          <w:ilvl w:val="2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Козлова Н.А. Глагольные носители эврисемии со значением ПОСЕ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СИВНОЕ  СОСТОЯНИЕ в английском и немецком языках (опыт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торико-типологического сравнительно-сопоставительного анализа). </w:t>
      </w:r>
      <w:r w:rsidRPr="00A72359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A72359">
        <w:rPr>
          <w:sz w:val="28"/>
          <w:szCs w:val="28"/>
        </w:rPr>
        <w:t>]</w:t>
      </w:r>
      <w:r>
        <w:rPr>
          <w:sz w:val="28"/>
          <w:szCs w:val="28"/>
        </w:rPr>
        <w:t>: дис. … канд. филол. наук: 10.02.20 – сравнительно-историческое, типологическое и сопоставительное языкознание / Ко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лова Наталья Валерьевна. – Новосибирск: 2008. – 189 с. </w:t>
      </w:r>
    </w:p>
    <w:p w:rsidR="0016305D" w:rsidRDefault="0016305D" w:rsidP="0016305D">
      <w:pPr>
        <w:numPr>
          <w:ilvl w:val="2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Тарнавская Л.Г. Концепты ТРУД и </w:t>
      </w:r>
      <w:r>
        <w:rPr>
          <w:sz w:val="28"/>
          <w:szCs w:val="28"/>
          <w:lang w:val="en-US"/>
        </w:rPr>
        <w:t>LABOUR</w:t>
      </w:r>
      <w:r>
        <w:rPr>
          <w:sz w:val="28"/>
          <w:szCs w:val="28"/>
        </w:rPr>
        <w:t xml:space="preserve"> в русском и английском языках (семантико-когнитивный подход). </w:t>
      </w:r>
      <w:r w:rsidRPr="00A72359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A72359">
        <w:rPr>
          <w:sz w:val="28"/>
          <w:szCs w:val="28"/>
        </w:rPr>
        <w:t>]</w:t>
      </w:r>
      <w:r>
        <w:rPr>
          <w:sz w:val="28"/>
          <w:szCs w:val="28"/>
        </w:rPr>
        <w:t>: выпускная квали</w:t>
      </w:r>
      <w:r w:rsidRPr="00A72359">
        <w:rPr>
          <w:sz w:val="28"/>
          <w:szCs w:val="28"/>
        </w:rPr>
        <w:t>-</w:t>
      </w:r>
      <w:r>
        <w:rPr>
          <w:sz w:val="28"/>
          <w:szCs w:val="28"/>
        </w:rPr>
        <w:t>фикационная работа бакалавра: 520300 (031000) филология/ Тарна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ская Лидия Геннадьевна. – Новосибирск: НГТУ: 2009. – 85 с.</w:t>
      </w:r>
    </w:p>
    <w:p w:rsidR="0016305D" w:rsidRDefault="0016305D" w:rsidP="0016305D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***************************************** </w:t>
      </w:r>
    </w:p>
    <w:p w:rsidR="0016305D" w:rsidRDefault="0016305D" w:rsidP="0016305D">
      <w:pPr>
        <w:numPr>
          <w:ilvl w:val="2"/>
          <w:numId w:val="1"/>
        </w:numPr>
        <w:tabs>
          <w:tab w:val="left" w:pos="0"/>
          <w:tab w:val="left" w:pos="720"/>
          <w:tab w:val="left" w:pos="1440"/>
        </w:tabs>
        <w:jc w:val="both"/>
        <w:rPr>
          <w:sz w:val="28"/>
          <w:szCs w:val="28"/>
        </w:rPr>
      </w:pPr>
      <w:r w:rsidRPr="0054076D">
        <w:rPr>
          <w:b/>
          <w:sz w:val="28"/>
          <w:szCs w:val="28"/>
          <w:u w:val="single"/>
        </w:rPr>
        <w:t>Электронная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библиотека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кафедры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иностранных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языков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ФГО</w:t>
      </w:r>
      <w:r w:rsidRPr="001E71FA">
        <w:rPr>
          <w:b/>
          <w:sz w:val="28"/>
          <w:szCs w:val="28"/>
          <w:u w:val="single"/>
        </w:rPr>
        <w:t xml:space="preserve"> </w:t>
      </w:r>
      <w:r w:rsidRPr="0054076D">
        <w:rPr>
          <w:b/>
          <w:sz w:val="28"/>
          <w:szCs w:val="28"/>
          <w:u w:val="single"/>
        </w:rPr>
        <w:t>НГТУ</w:t>
      </w:r>
      <w:r w:rsidRPr="001E71FA">
        <w:rPr>
          <w:b/>
          <w:sz w:val="28"/>
          <w:szCs w:val="28"/>
          <w:u w:val="single"/>
        </w:rPr>
        <w:t xml:space="preserve"> </w:t>
      </w:r>
      <w:r w:rsidRPr="001E71FA">
        <w:rPr>
          <w:rFonts w:ascii="Bookman Old Style" w:hAnsi="Bookman Old Style"/>
          <w:sz w:val="28"/>
          <w:szCs w:val="28"/>
        </w:rPr>
        <w:t>►</w:t>
      </w:r>
      <w:r w:rsidRPr="001E71FA">
        <w:rPr>
          <w:sz w:val="28"/>
          <w:szCs w:val="28"/>
        </w:rPr>
        <w:t xml:space="preserve"> </w:t>
      </w:r>
      <w:r w:rsidRPr="00DA6CA6">
        <w:rPr>
          <w:b/>
          <w:sz w:val="28"/>
          <w:szCs w:val="28"/>
          <w:u w:val="single"/>
        </w:rPr>
        <w:t>Поиск</w:t>
      </w:r>
      <w:r w:rsidRPr="001E71FA">
        <w:rPr>
          <w:sz w:val="28"/>
          <w:szCs w:val="28"/>
        </w:rPr>
        <w:t xml:space="preserve"> (</w:t>
      </w:r>
      <w:r>
        <w:rPr>
          <w:sz w:val="28"/>
          <w:szCs w:val="28"/>
        </w:rPr>
        <w:t>на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трёх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компьютерах</w:t>
      </w:r>
      <w:r w:rsidRPr="001E71FA">
        <w:rPr>
          <w:sz w:val="28"/>
          <w:szCs w:val="28"/>
        </w:rPr>
        <w:t xml:space="preserve">):  </w:t>
      </w:r>
      <w:r>
        <w:rPr>
          <w:sz w:val="28"/>
          <w:szCs w:val="28"/>
        </w:rPr>
        <w:t>Мой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компьютер</w:t>
      </w:r>
      <w:r w:rsidRPr="001E71FA">
        <w:rPr>
          <w:sz w:val="28"/>
          <w:szCs w:val="28"/>
        </w:rPr>
        <w:t xml:space="preserve"> &gt;&gt; </w:t>
      </w:r>
      <w:r>
        <w:rPr>
          <w:sz w:val="28"/>
          <w:szCs w:val="28"/>
        </w:rPr>
        <w:t>Локальный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диск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 w:rsidRPr="001E71FA">
        <w:rPr>
          <w:sz w:val="28"/>
          <w:szCs w:val="28"/>
        </w:rPr>
        <w:t xml:space="preserve"> &gt;&gt; </w:t>
      </w:r>
      <w:r>
        <w:rPr>
          <w:sz w:val="28"/>
          <w:szCs w:val="28"/>
        </w:rPr>
        <w:t>Далее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папки</w:t>
      </w:r>
      <w:r w:rsidRPr="001E71FA">
        <w:rPr>
          <w:sz w:val="28"/>
          <w:szCs w:val="28"/>
        </w:rPr>
        <w:t>:  ‘</w:t>
      </w:r>
      <w:r>
        <w:rPr>
          <w:sz w:val="28"/>
          <w:szCs w:val="28"/>
        </w:rPr>
        <w:t>Электронная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биб</w:t>
      </w:r>
      <w:r w:rsidRPr="001E71FA">
        <w:rPr>
          <w:sz w:val="28"/>
          <w:szCs w:val="28"/>
        </w:rPr>
        <w:t>-</w:t>
      </w:r>
      <w:r>
        <w:rPr>
          <w:sz w:val="28"/>
          <w:szCs w:val="28"/>
        </w:rPr>
        <w:t>ка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каф</w:t>
      </w:r>
      <w:r w:rsidRPr="001E71FA">
        <w:rPr>
          <w:sz w:val="28"/>
          <w:szCs w:val="28"/>
        </w:rPr>
        <w:t xml:space="preserve">. </w:t>
      </w:r>
      <w:r>
        <w:rPr>
          <w:sz w:val="28"/>
          <w:szCs w:val="28"/>
        </w:rPr>
        <w:t>ин</w:t>
      </w:r>
      <w:r w:rsidRPr="001E71FA">
        <w:rPr>
          <w:sz w:val="28"/>
          <w:szCs w:val="28"/>
        </w:rPr>
        <w:t>’</w:t>
      </w:r>
      <w:r>
        <w:rPr>
          <w:sz w:val="28"/>
          <w:szCs w:val="28"/>
        </w:rPr>
        <w:t>яз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ФГО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НГТУ</w:t>
      </w:r>
      <w:r w:rsidRPr="001E71FA">
        <w:rPr>
          <w:sz w:val="28"/>
          <w:szCs w:val="28"/>
        </w:rPr>
        <w:t>’  &gt;&gt; ‘</w:t>
      </w:r>
      <w:r>
        <w:rPr>
          <w:sz w:val="28"/>
          <w:szCs w:val="28"/>
          <w:lang w:val="en-US"/>
        </w:rPr>
        <w:t>Scientific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English</w:t>
      </w:r>
      <w:r w:rsidRPr="001E71FA">
        <w:rPr>
          <w:sz w:val="28"/>
          <w:szCs w:val="28"/>
        </w:rPr>
        <w:t>’  &gt;&gt;  ‘</w:t>
      </w:r>
      <w:r>
        <w:rPr>
          <w:sz w:val="28"/>
          <w:szCs w:val="28"/>
          <w:lang w:val="en-US"/>
        </w:rPr>
        <w:t>Scientific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Writing</w:t>
      </w:r>
      <w:r w:rsidRPr="001E71FA">
        <w:rPr>
          <w:sz w:val="28"/>
          <w:szCs w:val="28"/>
        </w:rPr>
        <w:t>’ = 1</w:t>
      </w:r>
      <w:r>
        <w:rPr>
          <w:sz w:val="28"/>
          <w:szCs w:val="28"/>
        </w:rPr>
        <w:t>8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книг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1E71FA">
        <w:rPr>
          <w:sz w:val="28"/>
          <w:szCs w:val="28"/>
        </w:rPr>
        <w:t xml:space="preserve"> </w:t>
      </w:r>
      <w:r>
        <w:rPr>
          <w:sz w:val="28"/>
          <w:szCs w:val="28"/>
        </w:rPr>
        <w:t>англ</w:t>
      </w:r>
      <w:r w:rsidRPr="001E71FA">
        <w:rPr>
          <w:sz w:val="28"/>
          <w:szCs w:val="28"/>
        </w:rPr>
        <w:t xml:space="preserve">. </w:t>
      </w:r>
      <w:r>
        <w:rPr>
          <w:sz w:val="28"/>
          <w:szCs w:val="28"/>
        </w:rPr>
        <w:t>яз</w:t>
      </w:r>
      <w:r w:rsidRPr="001E71FA">
        <w:rPr>
          <w:sz w:val="28"/>
          <w:szCs w:val="28"/>
        </w:rPr>
        <w:t xml:space="preserve">.  </w:t>
      </w:r>
      <w:r w:rsidRPr="00C56CD3">
        <w:rPr>
          <w:sz w:val="28"/>
          <w:szCs w:val="28"/>
        </w:rPr>
        <w:t xml:space="preserve">//  </w:t>
      </w:r>
      <w:r w:rsidRPr="00C56CD3">
        <w:rPr>
          <w:b/>
          <w:sz w:val="28"/>
          <w:szCs w:val="28"/>
          <w:u w:val="single"/>
        </w:rPr>
        <w:t>ИЛИ</w:t>
      </w:r>
      <w:r w:rsidRPr="00C56CD3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тут же </w:t>
      </w:r>
      <w:r w:rsidRPr="003E32C8">
        <w:rPr>
          <w:b/>
          <w:sz w:val="28"/>
          <w:szCs w:val="28"/>
        </w:rPr>
        <w:t>папка ‘Как писать рефераты, курс</w:t>
      </w:r>
      <w:r w:rsidRPr="003E32C8">
        <w:rPr>
          <w:b/>
          <w:sz w:val="28"/>
          <w:szCs w:val="28"/>
        </w:rPr>
        <w:t>о</w:t>
      </w:r>
      <w:r w:rsidRPr="003E32C8">
        <w:rPr>
          <w:b/>
          <w:sz w:val="28"/>
          <w:szCs w:val="28"/>
        </w:rPr>
        <w:t>вые, дипломы и диссертации’</w:t>
      </w:r>
      <w:r>
        <w:rPr>
          <w:sz w:val="28"/>
          <w:szCs w:val="28"/>
        </w:rPr>
        <w:t xml:space="preserve"> </w:t>
      </w:r>
      <w:r w:rsidRPr="00C56CD3">
        <w:rPr>
          <w:sz w:val="28"/>
          <w:szCs w:val="28"/>
        </w:rPr>
        <w:t>=</w:t>
      </w:r>
      <w:r>
        <w:rPr>
          <w:sz w:val="28"/>
          <w:szCs w:val="28"/>
        </w:rPr>
        <w:t xml:space="preserve"> 6 книг на русском языке</w:t>
      </w:r>
      <w:r w:rsidRPr="003E32C8">
        <w:rPr>
          <w:sz w:val="28"/>
          <w:szCs w:val="28"/>
        </w:rPr>
        <w:t xml:space="preserve"> </w:t>
      </w:r>
      <w:r>
        <w:rPr>
          <w:sz w:val="28"/>
          <w:szCs w:val="28"/>
        </w:rPr>
        <w:t>для нап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сания, оформления и защиты = А.Ф. Ануфриев (См. № 5 ниже в этом списке); И.В. Арнольд (№ 8); В.И. Лачина (№ 21); И.Н. Кузнецов (№№  17; 18); Умберто Эко (№  44)</w:t>
      </w:r>
    </w:p>
    <w:p w:rsidR="0016305D" w:rsidRDefault="0016305D" w:rsidP="0016305D">
      <w:pPr>
        <w:tabs>
          <w:tab w:val="left" w:pos="0"/>
          <w:tab w:val="left" w:pos="720"/>
          <w:tab w:val="left" w:pos="1440"/>
        </w:tabs>
        <w:ind w:left="540"/>
        <w:jc w:val="center"/>
        <w:rPr>
          <w:sz w:val="28"/>
          <w:szCs w:val="28"/>
        </w:rPr>
      </w:pPr>
      <w:r>
        <w:rPr>
          <w:sz w:val="28"/>
          <w:szCs w:val="28"/>
        </w:rPr>
        <w:t>********************************************</w:t>
      </w:r>
    </w:p>
    <w:p w:rsidR="0016305D" w:rsidRDefault="0016305D" w:rsidP="0016305D">
      <w:pPr>
        <w:numPr>
          <w:ilvl w:val="2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Ануфриев, А.Ф. Научное исследование. Курсовые, дипломные и ди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сертационные работы. – М.: Щсь-89, 2004. – 112 с. </w:t>
      </w:r>
    </w:p>
    <w:p w:rsidR="0016305D" w:rsidRPr="00EB64ED" w:rsidRDefault="0016305D" w:rsidP="0016305D">
      <w:pPr>
        <w:numPr>
          <w:ilvl w:val="2"/>
          <w:numId w:val="1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Арнольд, И.В. Основы научных исследований в лингвистике: Учеб. пос. – М.: Высш. шк., 1991. – 140 с.</w:t>
      </w:r>
    </w:p>
    <w:p w:rsidR="0016305D" w:rsidRDefault="0016305D" w:rsidP="0016305D">
      <w:pPr>
        <w:tabs>
          <w:tab w:val="left" w:pos="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 Болдырев, Н.Н. Основы и принципы научных лингвистических </w:t>
      </w:r>
    </w:p>
    <w:p w:rsidR="0016305D" w:rsidRDefault="0016305D" w:rsidP="0016305D">
      <w:pPr>
        <w:tabs>
          <w:tab w:val="left" w:pos="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исследований: Курсовые и дипломные работы: Уч.-метод. пос. – </w:t>
      </w:r>
    </w:p>
    <w:p w:rsidR="0016305D" w:rsidRDefault="0016305D" w:rsidP="0016305D">
      <w:pPr>
        <w:tabs>
          <w:tab w:val="left" w:pos="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Тамбов: Изд-во ТГУ им. Г.Р. Державина, 1997. – 87 с.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Борикова, Л.В. Пишем реферат, доклад, выпускную квалификацио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ную работу: Учеб. пос. – М.: Издат. центр «Академия», 2000. – 128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Варламова, А.Я. Методические указания по выполнению письме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работ в виде конспектов, рефератов, курсовых работ. – Волг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град: Изд-во ВолГУ, 2005. – 28 с.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Воронцов, Г.А. Письменные работы в вузе: Учеб. пос. для студентов. – Ростов н/Д: Изд. центр «МарТ», 2002. – 192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Демидова, А.К. Пособие по русскому языку. Научный стиль речи. Оформление научной работы:Учеб. пос. – М.: Рус. яз., 1991. – 201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Комарова, Л.И., Невежина И.И. Подготовка и защита курсовых и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пускных квалификационных работ по специальности «Иностранный язык»: Уч.-метод. пос. для студентов языковых факультетов педаг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гических вузов. – Балашов: Изд-во «Николаев», 2006. – 92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Кузин, Ф.А. Диссертация: Методика написания. Правила оформл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 Порядок защиты: Практич. пос. для докторантов, аспирантов и магистрантов. – М.: Ось-89, 2001. – 320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Кузменко, Ю.Г., Щербакова Е.И., Сторожева Е.Д. Правила оформл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текстовых документов: Учеб. пос. – Челябинск: Изд-во ЮУрГУ, 2005. – 56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Кузнецов, И.Н. Энциклопедия студента. Учеб. пос. // Раздел 5.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>менные научные работы (с. 183-210). – Минск: Книжный дом, 2004. – 369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Кузнецов, И.Н. Рефераты, курсовые и дипломные работы. Методика подготовки и оформления: Уч.-метод. пос. – М.: Издательско-торговая корпорация «Дашков и К</w:t>
      </w:r>
      <w:r w:rsidRPr="006F5674">
        <w:rPr>
          <w:sz w:val="28"/>
          <w:szCs w:val="28"/>
        </w:rPr>
        <w:t>º</w:t>
      </w:r>
      <w:r>
        <w:rPr>
          <w:sz w:val="28"/>
          <w:szCs w:val="28"/>
        </w:rPr>
        <w:t>», 2008. – 340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Курсовые и дипломные работы: От выбора темы до защиты: Спр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вочное пос. / Авт.-сост. И.Н. Кузнецов. – Минск: «Мисанта», 2003. – 416 с. </w:t>
      </w:r>
    </w:p>
    <w:p w:rsidR="0016305D" w:rsidRPr="00432E43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Курсовые работы. Правила оформления. – 8 с. – Интернет-ресурс (</w:t>
      </w:r>
      <w:hyperlink r:id="rId7" w:history="1">
        <w:r w:rsidRPr="00D81B1F">
          <w:rPr>
            <w:rStyle w:val="a7"/>
            <w:sz w:val="28"/>
            <w:szCs w:val="28"/>
            <w:lang w:val="en-US"/>
          </w:rPr>
          <w:t>www</w:t>
        </w:r>
        <w:r w:rsidRPr="00D81B1F">
          <w:rPr>
            <w:rStyle w:val="a7"/>
            <w:sz w:val="28"/>
            <w:szCs w:val="28"/>
          </w:rPr>
          <w:t>.</w:t>
        </w:r>
        <w:r w:rsidRPr="00D81B1F">
          <w:rPr>
            <w:rStyle w:val="a7"/>
            <w:sz w:val="28"/>
            <w:szCs w:val="28"/>
            <w:lang w:val="en-US"/>
          </w:rPr>
          <w:t>rudiplom</w:t>
        </w:r>
        <w:r w:rsidRPr="00D81B1F">
          <w:rPr>
            <w:rStyle w:val="a7"/>
            <w:sz w:val="28"/>
            <w:szCs w:val="28"/>
          </w:rPr>
          <w:t>.</w:t>
        </w:r>
        <w:r w:rsidRPr="00D81B1F">
          <w:rPr>
            <w:rStyle w:val="a7"/>
            <w:sz w:val="28"/>
            <w:szCs w:val="28"/>
            <w:lang w:val="en-US"/>
          </w:rPr>
          <w:t>ru</w:t>
        </w:r>
      </w:hyperlink>
      <w:r w:rsidRPr="006D4AE2">
        <w:rPr>
          <w:sz w:val="28"/>
          <w:szCs w:val="28"/>
        </w:rPr>
        <w:t xml:space="preserve"> </w:t>
      </w:r>
      <w:r w:rsidRPr="00432E43">
        <w:rPr>
          <w:sz w:val="28"/>
          <w:szCs w:val="28"/>
        </w:rPr>
        <w:t xml:space="preserve">► Лекции, учебные пособия, статьи)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Лачина В.И. Дипломное проектирование: Уч. пос. для студентов 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зов. – Ростов-н/Д; Изд-во Феникс, 2003. – 352 с. 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по написанию и оформлению курсовых и дипломных работ // Кафедра международного частного и европе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ского права ФМО БГУ, 2007. – 4 с. – Интернет-источник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по подготовке и оформлению курсовых и дипломных работ для курсантов, обучающихся по направлениям «Лингвистика и межкультурная коммуникации» и «Перевод и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водоведение» // Новосибирское высшее военное командное училище / Кафедра иностранных языков. – Новосибирск, 2005.– 38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курсовых и дипломных работ по дисциплине цикла «Лингвистика» / Сост. Г.Г. Галич. – Омск: Омск. гос. ун-тет, 2003. – 27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Методы и процедуры лингвистического анализа // Методические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комендации по написанию курсовой работы. – 6 с. – Интернет-ресурс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Михайлова, М.В. Программа подготовки и проведения аттестации выпускников факультета иностранных языков. Раздел 7. Положение о написании и защите курсовых работ по филологии и лингвистике.  Раздел 8. Положение о дипломных работах по теории иностранных языков и методике их преподавания // Ярославский гос. ун-тет им. К.Д. Ушинского, 2006. – 12 с. 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курсовой работе // Положение и общие правила подготовки, оформления и защиты курсовых работ. – Казань: Казанский гос. ун-тет, 2004. – 7 с.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 курсовых и дипломных работах // Указания для студентов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лизации «Языки и теория коммуникации» РГГУ. – 6 с. – Интернет-ресурс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Общие требования к оформлению научно-исследовательских работ в вузе: Метод. реком. – Петропавловск-Камчатский: Науч. биб-ка Ка</w:t>
      </w:r>
      <w:r>
        <w:rPr>
          <w:sz w:val="28"/>
          <w:szCs w:val="28"/>
        </w:rPr>
        <w:t>м</w:t>
      </w:r>
      <w:r>
        <w:rPr>
          <w:sz w:val="28"/>
          <w:szCs w:val="28"/>
        </w:rPr>
        <w:t>чатского гос. ун-тета им. В. Беринга, 2008. – 30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 курсовой до диплома: Методические указания к написанию 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совых работ / Калинигр. ун-тет. – Калининград, 1996. – 23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курсовых работ (проектов) // Положение о курсовых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ботах (проектов) студентов. – С.-Пб.: Северо-Западная академия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сударственной службы, 2006. – 12 с.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курсовых проектах и работах в Новгородском гос. ун-тете им. Я. Мудрого. – 2006. – 6 с. – Интернет-ресурс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курсовых работах (проектах) студентов ГОУ ВПО «Х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касский гос. ун-тет им. Н.Ф. Катанова». – 2003. – 4 с. – Интернет-ресурс  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Рогожин, М.Ю. Подготовка и защита письменных работ: Уч.-практич. пос. – М.: Изд-во РДЛ, 2001. – 240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Седова, Л.Н. Научно-исследовательская работа студентов по педаг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гике: Учеб.-метод. пос. – Балашов: Изд-во БГПИ, 2001. – 52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Слепцова, Е.В. Основы лингвистических исследований: Уч.-метод. пос. / Под ред. Т.С. Табаченко. – Южно-Сахалинск: СахГУ, 2006. – 100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Сорокин, Н.А. Дипломные работы в педагогических вузах: Учеб. пос. для студентов пед. ин-тов. – М.: Просвещение, 1986. – 128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Табанакова, В.Д. Моделирование научно-исследовательского текста: Учеб. пос. для студентов специальностей «Теория и методика преп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давания иностранных языков и культур» и  «Перевод и переводов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дение».–Тюмень: Изд-во Тюмен. гос. ун-та, 2004.–152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выполнению курсовых и дипломных работ по спец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альности «Теоретическая и прикладная лингвистика» // Ульяновский гос. технич. ун-тет, Гуманитарный факультет. – Ульяновск, 2003. – 15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Требования к курсовым и дипломным работам // МГУ/Филфак,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делетие «Теоретическая и прикладная лингвистика». – 4 с. – Инте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нет-ресурс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Уваров, А.А. Руководство подготовкой дипломных и курсовых работ по экономическим специальностям: Метод. реком. – М.: Изд-во «Д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ло и сервис», 2001. – 96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Филатов, В.М. Курсовые и дипломные работы по методике препод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вания иностранных языков: Метод. реком. Для студентов педко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леджей и языковых педвузов. – Ростов н/Д: АНИОН, 1997. – 24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Эко, Умберто. Как написать дипломную работу. Гуманитарные на</w:t>
      </w:r>
      <w:r>
        <w:rPr>
          <w:sz w:val="28"/>
          <w:szCs w:val="28"/>
        </w:rPr>
        <w:t>у</w:t>
      </w:r>
      <w:r>
        <w:rPr>
          <w:sz w:val="28"/>
          <w:szCs w:val="28"/>
        </w:rPr>
        <w:t>ки: Уч.-метод. пос. – М.: Книжный дом «Университет», 2003. – 240 с.</w:t>
      </w:r>
    </w:p>
    <w:p w:rsidR="0016305D" w:rsidRDefault="0016305D" w:rsidP="0016305D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Эхо, Ю. Письменные работы в вузе. Практическое руководство для тех, кто пишет дипломные, курсовые, контрольные, доклады, 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раты, диссертации. – М.: ИНФА-М, 2001. – 127 с.</w:t>
      </w:r>
    </w:p>
    <w:p w:rsidR="0016305D" w:rsidRPr="003B7501" w:rsidRDefault="0016305D" w:rsidP="0016305D">
      <w:pPr>
        <w:tabs>
          <w:tab w:val="left" w:pos="0"/>
        </w:tabs>
        <w:ind w:left="1080"/>
        <w:jc w:val="both"/>
        <w:rPr>
          <w:sz w:val="28"/>
          <w:szCs w:val="28"/>
        </w:rPr>
      </w:pPr>
    </w:p>
    <w:p w:rsidR="0006582E" w:rsidRPr="00733217" w:rsidRDefault="0016305D" w:rsidP="0016305D">
      <w:pPr>
        <w:spacing w:line="360" w:lineRule="auto"/>
        <w:rPr>
          <w:sz w:val="28"/>
          <w:szCs w:val="28"/>
        </w:rPr>
      </w:pPr>
      <w:r w:rsidRPr="00B35E46">
        <w:rPr>
          <w:sz w:val="28"/>
          <w:szCs w:val="28"/>
        </w:rPr>
        <w:t>===========================================================</w:t>
      </w:r>
    </w:p>
    <w:sectPr w:rsidR="0006582E" w:rsidRPr="00733217" w:rsidSect="0006582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F35" w:rsidRDefault="00136F35" w:rsidP="00733217">
      <w:r>
        <w:separator/>
      </w:r>
    </w:p>
  </w:endnote>
  <w:endnote w:type="continuationSeparator" w:id="0">
    <w:p w:rsidR="00136F35" w:rsidRDefault="00136F35" w:rsidP="00733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015"/>
      <w:docPartObj>
        <w:docPartGallery w:val="Page Numbers (Bottom of Page)"/>
        <w:docPartUnique/>
      </w:docPartObj>
    </w:sdtPr>
    <w:sdtContent>
      <w:p w:rsidR="00733217" w:rsidRDefault="00733217">
        <w:pPr>
          <w:pStyle w:val="a5"/>
          <w:jc w:val="center"/>
        </w:pPr>
        <w:fldSimple w:instr=" PAGE   \* MERGEFORMAT ">
          <w:r w:rsidR="0016305D">
            <w:rPr>
              <w:noProof/>
            </w:rPr>
            <w:t>4</w:t>
          </w:r>
        </w:fldSimple>
      </w:p>
    </w:sdtContent>
  </w:sdt>
  <w:p w:rsidR="00733217" w:rsidRDefault="007332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F35" w:rsidRDefault="00136F35" w:rsidP="00733217">
      <w:r>
        <w:separator/>
      </w:r>
    </w:p>
  </w:footnote>
  <w:footnote w:type="continuationSeparator" w:id="0">
    <w:p w:rsidR="00136F35" w:rsidRDefault="00136F35" w:rsidP="00733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E045F"/>
    <w:multiLevelType w:val="hybridMultilevel"/>
    <w:tmpl w:val="DED2ABF8"/>
    <w:lvl w:ilvl="0" w:tplc="CF9AC1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E1455E8">
      <w:start w:val="1"/>
      <w:numFmt w:val="decimal"/>
      <w:lvlText w:val="%2."/>
      <w:lvlJc w:val="left"/>
      <w:pPr>
        <w:tabs>
          <w:tab w:val="num" w:pos="990"/>
        </w:tabs>
        <w:ind w:left="990" w:hanging="450"/>
      </w:pPr>
      <w:rPr>
        <w:rFonts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217"/>
    <w:rsid w:val="0000331F"/>
    <w:rsid w:val="000051A7"/>
    <w:rsid w:val="00007FDD"/>
    <w:rsid w:val="00013076"/>
    <w:rsid w:val="000135F3"/>
    <w:rsid w:val="00024961"/>
    <w:rsid w:val="0003464A"/>
    <w:rsid w:val="00035204"/>
    <w:rsid w:val="00040B68"/>
    <w:rsid w:val="00054DB6"/>
    <w:rsid w:val="00056054"/>
    <w:rsid w:val="00063727"/>
    <w:rsid w:val="0006582E"/>
    <w:rsid w:val="00072605"/>
    <w:rsid w:val="00072848"/>
    <w:rsid w:val="00072882"/>
    <w:rsid w:val="00072DEB"/>
    <w:rsid w:val="0007456E"/>
    <w:rsid w:val="000841EE"/>
    <w:rsid w:val="00086C88"/>
    <w:rsid w:val="000A167A"/>
    <w:rsid w:val="000A4A38"/>
    <w:rsid w:val="000B0708"/>
    <w:rsid w:val="000B37D5"/>
    <w:rsid w:val="000D388F"/>
    <w:rsid w:val="000D5B05"/>
    <w:rsid w:val="000E033A"/>
    <w:rsid w:val="000E46CC"/>
    <w:rsid w:val="000E4D5F"/>
    <w:rsid w:val="000E7613"/>
    <w:rsid w:val="000F0BBF"/>
    <w:rsid w:val="000F0DB4"/>
    <w:rsid w:val="000F10CA"/>
    <w:rsid w:val="000F28CF"/>
    <w:rsid w:val="000F5F49"/>
    <w:rsid w:val="0010395A"/>
    <w:rsid w:val="001039E8"/>
    <w:rsid w:val="0011429D"/>
    <w:rsid w:val="00122750"/>
    <w:rsid w:val="0012642E"/>
    <w:rsid w:val="00136103"/>
    <w:rsid w:val="00136B3C"/>
    <w:rsid w:val="00136F35"/>
    <w:rsid w:val="00140365"/>
    <w:rsid w:val="0014724E"/>
    <w:rsid w:val="00157A81"/>
    <w:rsid w:val="0016305D"/>
    <w:rsid w:val="001704DD"/>
    <w:rsid w:val="00174513"/>
    <w:rsid w:val="00177DF5"/>
    <w:rsid w:val="00183F81"/>
    <w:rsid w:val="001906CA"/>
    <w:rsid w:val="00191083"/>
    <w:rsid w:val="00197F5D"/>
    <w:rsid w:val="001A1953"/>
    <w:rsid w:val="001B34E1"/>
    <w:rsid w:val="001B3501"/>
    <w:rsid w:val="001B6CAE"/>
    <w:rsid w:val="001B6FAE"/>
    <w:rsid w:val="001D02CF"/>
    <w:rsid w:val="001D1395"/>
    <w:rsid w:val="001D1BB3"/>
    <w:rsid w:val="001D29FF"/>
    <w:rsid w:val="001D52F7"/>
    <w:rsid w:val="001D56B4"/>
    <w:rsid w:val="001E59C2"/>
    <w:rsid w:val="001F242F"/>
    <w:rsid w:val="001F3A87"/>
    <w:rsid w:val="0020348B"/>
    <w:rsid w:val="0020686E"/>
    <w:rsid w:val="00216BEF"/>
    <w:rsid w:val="00226E20"/>
    <w:rsid w:val="00233715"/>
    <w:rsid w:val="00235A21"/>
    <w:rsid w:val="00241A69"/>
    <w:rsid w:val="00242583"/>
    <w:rsid w:val="00245E5A"/>
    <w:rsid w:val="00250E92"/>
    <w:rsid w:val="002528F4"/>
    <w:rsid w:val="0025319F"/>
    <w:rsid w:val="0025538D"/>
    <w:rsid w:val="00255984"/>
    <w:rsid w:val="00257713"/>
    <w:rsid w:val="0026198C"/>
    <w:rsid w:val="00262175"/>
    <w:rsid w:val="002625DF"/>
    <w:rsid w:val="00262EDF"/>
    <w:rsid w:val="00263D62"/>
    <w:rsid w:val="00274AF4"/>
    <w:rsid w:val="002827D1"/>
    <w:rsid w:val="00284A48"/>
    <w:rsid w:val="00287FAF"/>
    <w:rsid w:val="00290857"/>
    <w:rsid w:val="002971F8"/>
    <w:rsid w:val="002B2A61"/>
    <w:rsid w:val="002B6EA6"/>
    <w:rsid w:val="002D0E18"/>
    <w:rsid w:val="002D4364"/>
    <w:rsid w:val="002E460D"/>
    <w:rsid w:val="002F030C"/>
    <w:rsid w:val="003015F5"/>
    <w:rsid w:val="0031369D"/>
    <w:rsid w:val="00316661"/>
    <w:rsid w:val="0032376D"/>
    <w:rsid w:val="003243E1"/>
    <w:rsid w:val="003314CE"/>
    <w:rsid w:val="003319D9"/>
    <w:rsid w:val="00342EA7"/>
    <w:rsid w:val="003508C3"/>
    <w:rsid w:val="00353547"/>
    <w:rsid w:val="003659A7"/>
    <w:rsid w:val="00371035"/>
    <w:rsid w:val="00374C37"/>
    <w:rsid w:val="00377688"/>
    <w:rsid w:val="00377839"/>
    <w:rsid w:val="00380381"/>
    <w:rsid w:val="00383DDC"/>
    <w:rsid w:val="003A1FE1"/>
    <w:rsid w:val="003B301D"/>
    <w:rsid w:val="003C5301"/>
    <w:rsid w:val="003D5576"/>
    <w:rsid w:val="003D7815"/>
    <w:rsid w:val="003E1812"/>
    <w:rsid w:val="003F2AEA"/>
    <w:rsid w:val="00400CA6"/>
    <w:rsid w:val="0041644A"/>
    <w:rsid w:val="0042043A"/>
    <w:rsid w:val="00423ED5"/>
    <w:rsid w:val="00426252"/>
    <w:rsid w:val="00426D77"/>
    <w:rsid w:val="00447B7F"/>
    <w:rsid w:val="004621FD"/>
    <w:rsid w:val="00474E86"/>
    <w:rsid w:val="00480016"/>
    <w:rsid w:val="004918D6"/>
    <w:rsid w:val="004A10D9"/>
    <w:rsid w:val="004A17AB"/>
    <w:rsid w:val="004B120A"/>
    <w:rsid w:val="004B23A9"/>
    <w:rsid w:val="004B7AA5"/>
    <w:rsid w:val="004C31BF"/>
    <w:rsid w:val="004C3A19"/>
    <w:rsid w:val="004D3619"/>
    <w:rsid w:val="004D6EF2"/>
    <w:rsid w:val="004F535D"/>
    <w:rsid w:val="004F5BAF"/>
    <w:rsid w:val="004F7998"/>
    <w:rsid w:val="005003F3"/>
    <w:rsid w:val="00501E68"/>
    <w:rsid w:val="005032C2"/>
    <w:rsid w:val="00503A51"/>
    <w:rsid w:val="00504235"/>
    <w:rsid w:val="00504828"/>
    <w:rsid w:val="00511CFB"/>
    <w:rsid w:val="00516DC0"/>
    <w:rsid w:val="0052184C"/>
    <w:rsid w:val="00526295"/>
    <w:rsid w:val="00537575"/>
    <w:rsid w:val="00543759"/>
    <w:rsid w:val="00546A84"/>
    <w:rsid w:val="005564C2"/>
    <w:rsid w:val="0056323F"/>
    <w:rsid w:val="00564873"/>
    <w:rsid w:val="00564C9E"/>
    <w:rsid w:val="0057379B"/>
    <w:rsid w:val="005835C4"/>
    <w:rsid w:val="00590805"/>
    <w:rsid w:val="0059624A"/>
    <w:rsid w:val="00596F63"/>
    <w:rsid w:val="00597413"/>
    <w:rsid w:val="0059753D"/>
    <w:rsid w:val="005A5C15"/>
    <w:rsid w:val="005A79D7"/>
    <w:rsid w:val="005B1D41"/>
    <w:rsid w:val="005C1920"/>
    <w:rsid w:val="005C231D"/>
    <w:rsid w:val="005C7410"/>
    <w:rsid w:val="005D38F4"/>
    <w:rsid w:val="005D4BBB"/>
    <w:rsid w:val="005F098D"/>
    <w:rsid w:val="005F0ECA"/>
    <w:rsid w:val="005F1126"/>
    <w:rsid w:val="005F6E76"/>
    <w:rsid w:val="006019ED"/>
    <w:rsid w:val="00610735"/>
    <w:rsid w:val="00612D01"/>
    <w:rsid w:val="0061489B"/>
    <w:rsid w:val="00644FD6"/>
    <w:rsid w:val="00653F28"/>
    <w:rsid w:val="00654C8A"/>
    <w:rsid w:val="00660225"/>
    <w:rsid w:val="00660D6B"/>
    <w:rsid w:val="00662A1D"/>
    <w:rsid w:val="00674FD8"/>
    <w:rsid w:val="0068003A"/>
    <w:rsid w:val="00685846"/>
    <w:rsid w:val="006A1BEF"/>
    <w:rsid w:val="006A33AC"/>
    <w:rsid w:val="006B5C55"/>
    <w:rsid w:val="006E18C2"/>
    <w:rsid w:val="006E76D7"/>
    <w:rsid w:val="006F0D99"/>
    <w:rsid w:val="006F2B4A"/>
    <w:rsid w:val="006F341E"/>
    <w:rsid w:val="006F3F84"/>
    <w:rsid w:val="00701463"/>
    <w:rsid w:val="00706FFB"/>
    <w:rsid w:val="00707C47"/>
    <w:rsid w:val="007168EE"/>
    <w:rsid w:val="0073317A"/>
    <w:rsid w:val="00733217"/>
    <w:rsid w:val="00741E30"/>
    <w:rsid w:val="00744773"/>
    <w:rsid w:val="00745F0F"/>
    <w:rsid w:val="0074691A"/>
    <w:rsid w:val="00746EC2"/>
    <w:rsid w:val="00761E32"/>
    <w:rsid w:val="0076412D"/>
    <w:rsid w:val="00764C2F"/>
    <w:rsid w:val="007730C3"/>
    <w:rsid w:val="00785B4B"/>
    <w:rsid w:val="00786FC1"/>
    <w:rsid w:val="00787A5B"/>
    <w:rsid w:val="00791627"/>
    <w:rsid w:val="00791C67"/>
    <w:rsid w:val="007924C6"/>
    <w:rsid w:val="007B0250"/>
    <w:rsid w:val="007C2773"/>
    <w:rsid w:val="007E0A1B"/>
    <w:rsid w:val="007F4A47"/>
    <w:rsid w:val="00805300"/>
    <w:rsid w:val="00807A7F"/>
    <w:rsid w:val="00821616"/>
    <w:rsid w:val="008341C0"/>
    <w:rsid w:val="00835A28"/>
    <w:rsid w:val="00835E56"/>
    <w:rsid w:val="00836B7A"/>
    <w:rsid w:val="0085040D"/>
    <w:rsid w:val="00853612"/>
    <w:rsid w:val="008538A8"/>
    <w:rsid w:val="00854606"/>
    <w:rsid w:val="0085492D"/>
    <w:rsid w:val="00855C9C"/>
    <w:rsid w:val="00857017"/>
    <w:rsid w:val="00862A68"/>
    <w:rsid w:val="00862FFD"/>
    <w:rsid w:val="00871D80"/>
    <w:rsid w:val="00872C74"/>
    <w:rsid w:val="00874690"/>
    <w:rsid w:val="008762E4"/>
    <w:rsid w:val="00876775"/>
    <w:rsid w:val="00876A57"/>
    <w:rsid w:val="00880EDF"/>
    <w:rsid w:val="00882FC8"/>
    <w:rsid w:val="0088633E"/>
    <w:rsid w:val="008B45E8"/>
    <w:rsid w:val="008B5DDD"/>
    <w:rsid w:val="008C057E"/>
    <w:rsid w:val="008C6D48"/>
    <w:rsid w:val="008D24A3"/>
    <w:rsid w:val="008E1F07"/>
    <w:rsid w:val="008E3A4E"/>
    <w:rsid w:val="008F2070"/>
    <w:rsid w:val="008F2168"/>
    <w:rsid w:val="00902095"/>
    <w:rsid w:val="00904592"/>
    <w:rsid w:val="00904BD9"/>
    <w:rsid w:val="00916764"/>
    <w:rsid w:val="00922A2B"/>
    <w:rsid w:val="009256C6"/>
    <w:rsid w:val="00936B83"/>
    <w:rsid w:val="009370A4"/>
    <w:rsid w:val="00940D38"/>
    <w:rsid w:val="00947345"/>
    <w:rsid w:val="00951BE0"/>
    <w:rsid w:val="00953464"/>
    <w:rsid w:val="00960BFA"/>
    <w:rsid w:val="00962380"/>
    <w:rsid w:val="00973564"/>
    <w:rsid w:val="00975EBC"/>
    <w:rsid w:val="00980441"/>
    <w:rsid w:val="00982ADA"/>
    <w:rsid w:val="00986B35"/>
    <w:rsid w:val="009907EF"/>
    <w:rsid w:val="00996583"/>
    <w:rsid w:val="00997EC1"/>
    <w:rsid w:val="009A6061"/>
    <w:rsid w:val="009A6CCB"/>
    <w:rsid w:val="009B51F5"/>
    <w:rsid w:val="009B6172"/>
    <w:rsid w:val="009B7CB5"/>
    <w:rsid w:val="009B7F18"/>
    <w:rsid w:val="009B7F53"/>
    <w:rsid w:val="009C217B"/>
    <w:rsid w:val="009C4331"/>
    <w:rsid w:val="009C548E"/>
    <w:rsid w:val="009C78C1"/>
    <w:rsid w:val="009F5B16"/>
    <w:rsid w:val="009F5DF9"/>
    <w:rsid w:val="00A04B59"/>
    <w:rsid w:val="00A106CD"/>
    <w:rsid w:val="00A24847"/>
    <w:rsid w:val="00A30F68"/>
    <w:rsid w:val="00A3136E"/>
    <w:rsid w:val="00A358DF"/>
    <w:rsid w:val="00A4100D"/>
    <w:rsid w:val="00A502DD"/>
    <w:rsid w:val="00A50F09"/>
    <w:rsid w:val="00A51D62"/>
    <w:rsid w:val="00A7619A"/>
    <w:rsid w:val="00A83FCA"/>
    <w:rsid w:val="00A918BD"/>
    <w:rsid w:val="00AB0485"/>
    <w:rsid w:val="00AB07BA"/>
    <w:rsid w:val="00AB4500"/>
    <w:rsid w:val="00AB5E07"/>
    <w:rsid w:val="00AC3023"/>
    <w:rsid w:val="00AC5E69"/>
    <w:rsid w:val="00AD1057"/>
    <w:rsid w:val="00AD2BC5"/>
    <w:rsid w:val="00AE3DDD"/>
    <w:rsid w:val="00AE5D2D"/>
    <w:rsid w:val="00AE6731"/>
    <w:rsid w:val="00AF18C8"/>
    <w:rsid w:val="00AF1B73"/>
    <w:rsid w:val="00B0049E"/>
    <w:rsid w:val="00B00FC6"/>
    <w:rsid w:val="00B03B21"/>
    <w:rsid w:val="00B15DB8"/>
    <w:rsid w:val="00B168AB"/>
    <w:rsid w:val="00B16FC0"/>
    <w:rsid w:val="00B24C82"/>
    <w:rsid w:val="00B315DA"/>
    <w:rsid w:val="00B33EC7"/>
    <w:rsid w:val="00B358CA"/>
    <w:rsid w:val="00B4254B"/>
    <w:rsid w:val="00B45A80"/>
    <w:rsid w:val="00B6582F"/>
    <w:rsid w:val="00B705C7"/>
    <w:rsid w:val="00B720E6"/>
    <w:rsid w:val="00B77466"/>
    <w:rsid w:val="00B8361A"/>
    <w:rsid w:val="00B92122"/>
    <w:rsid w:val="00BA169C"/>
    <w:rsid w:val="00BA2776"/>
    <w:rsid w:val="00BB161C"/>
    <w:rsid w:val="00BC00F1"/>
    <w:rsid w:val="00BC0D82"/>
    <w:rsid w:val="00BC2BD3"/>
    <w:rsid w:val="00BC7ADD"/>
    <w:rsid w:val="00BD1CA9"/>
    <w:rsid w:val="00BD3269"/>
    <w:rsid w:val="00BD350C"/>
    <w:rsid w:val="00BE218A"/>
    <w:rsid w:val="00BE4DC9"/>
    <w:rsid w:val="00BF4E41"/>
    <w:rsid w:val="00BF559B"/>
    <w:rsid w:val="00BF69E3"/>
    <w:rsid w:val="00C008A7"/>
    <w:rsid w:val="00C0128D"/>
    <w:rsid w:val="00C03EBC"/>
    <w:rsid w:val="00C12051"/>
    <w:rsid w:val="00C13D8A"/>
    <w:rsid w:val="00C227F1"/>
    <w:rsid w:val="00C27AF1"/>
    <w:rsid w:val="00C42979"/>
    <w:rsid w:val="00C62992"/>
    <w:rsid w:val="00C62EA7"/>
    <w:rsid w:val="00C72124"/>
    <w:rsid w:val="00C76DBE"/>
    <w:rsid w:val="00C8386A"/>
    <w:rsid w:val="00C838DC"/>
    <w:rsid w:val="00C921CA"/>
    <w:rsid w:val="00C930DC"/>
    <w:rsid w:val="00C93712"/>
    <w:rsid w:val="00C94EBC"/>
    <w:rsid w:val="00CB0D27"/>
    <w:rsid w:val="00CB1A8B"/>
    <w:rsid w:val="00CB622E"/>
    <w:rsid w:val="00CB6676"/>
    <w:rsid w:val="00CD0DF5"/>
    <w:rsid w:val="00CE29C4"/>
    <w:rsid w:val="00CF01CF"/>
    <w:rsid w:val="00D0093E"/>
    <w:rsid w:val="00D04D62"/>
    <w:rsid w:val="00D10B5D"/>
    <w:rsid w:val="00D16682"/>
    <w:rsid w:val="00D17859"/>
    <w:rsid w:val="00D20AB2"/>
    <w:rsid w:val="00D31AEE"/>
    <w:rsid w:val="00D5409F"/>
    <w:rsid w:val="00D568BF"/>
    <w:rsid w:val="00D70E51"/>
    <w:rsid w:val="00D72914"/>
    <w:rsid w:val="00D73F48"/>
    <w:rsid w:val="00D81663"/>
    <w:rsid w:val="00D86023"/>
    <w:rsid w:val="00D86591"/>
    <w:rsid w:val="00D87525"/>
    <w:rsid w:val="00D9237C"/>
    <w:rsid w:val="00D92AF9"/>
    <w:rsid w:val="00D97F53"/>
    <w:rsid w:val="00DA2EF2"/>
    <w:rsid w:val="00DA65A9"/>
    <w:rsid w:val="00DA6FA9"/>
    <w:rsid w:val="00DB3F2C"/>
    <w:rsid w:val="00DB6E62"/>
    <w:rsid w:val="00DC28DF"/>
    <w:rsid w:val="00DD3E8F"/>
    <w:rsid w:val="00DD4DCF"/>
    <w:rsid w:val="00DE03F9"/>
    <w:rsid w:val="00DE3F70"/>
    <w:rsid w:val="00DE483E"/>
    <w:rsid w:val="00DE5ACE"/>
    <w:rsid w:val="00DF562A"/>
    <w:rsid w:val="00E0007D"/>
    <w:rsid w:val="00E02B48"/>
    <w:rsid w:val="00E0374B"/>
    <w:rsid w:val="00E039C3"/>
    <w:rsid w:val="00E057C0"/>
    <w:rsid w:val="00E05FDA"/>
    <w:rsid w:val="00E13347"/>
    <w:rsid w:val="00E164D2"/>
    <w:rsid w:val="00E212E7"/>
    <w:rsid w:val="00E37098"/>
    <w:rsid w:val="00E4079D"/>
    <w:rsid w:val="00E41819"/>
    <w:rsid w:val="00E42C77"/>
    <w:rsid w:val="00E51E73"/>
    <w:rsid w:val="00E72BCD"/>
    <w:rsid w:val="00E74453"/>
    <w:rsid w:val="00E74577"/>
    <w:rsid w:val="00E8706C"/>
    <w:rsid w:val="00E903D1"/>
    <w:rsid w:val="00E91344"/>
    <w:rsid w:val="00E9578B"/>
    <w:rsid w:val="00EA1449"/>
    <w:rsid w:val="00EA203A"/>
    <w:rsid w:val="00EA20D7"/>
    <w:rsid w:val="00EA324F"/>
    <w:rsid w:val="00EA582C"/>
    <w:rsid w:val="00EB3252"/>
    <w:rsid w:val="00EB611A"/>
    <w:rsid w:val="00EB7FC7"/>
    <w:rsid w:val="00EC3456"/>
    <w:rsid w:val="00EC3ED0"/>
    <w:rsid w:val="00ED1104"/>
    <w:rsid w:val="00ED3091"/>
    <w:rsid w:val="00ED3D50"/>
    <w:rsid w:val="00EE0AA8"/>
    <w:rsid w:val="00EE1181"/>
    <w:rsid w:val="00EE50D5"/>
    <w:rsid w:val="00EF2A32"/>
    <w:rsid w:val="00EF3A5B"/>
    <w:rsid w:val="00F11DD1"/>
    <w:rsid w:val="00F11FF1"/>
    <w:rsid w:val="00F12A3F"/>
    <w:rsid w:val="00F15FBE"/>
    <w:rsid w:val="00F25A09"/>
    <w:rsid w:val="00F3470A"/>
    <w:rsid w:val="00F3586D"/>
    <w:rsid w:val="00F42569"/>
    <w:rsid w:val="00F47E14"/>
    <w:rsid w:val="00F5134E"/>
    <w:rsid w:val="00F55F6A"/>
    <w:rsid w:val="00F577BB"/>
    <w:rsid w:val="00F67B58"/>
    <w:rsid w:val="00F71BC1"/>
    <w:rsid w:val="00F733E7"/>
    <w:rsid w:val="00F748DD"/>
    <w:rsid w:val="00F77E3F"/>
    <w:rsid w:val="00F81CC2"/>
    <w:rsid w:val="00F836C1"/>
    <w:rsid w:val="00F94672"/>
    <w:rsid w:val="00F95CBE"/>
    <w:rsid w:val="00F970A4"/>
    <w:rsid w:val="00FA45D3"/>
    <w:rsid w:val="00FA53D9"/>
    <w:rsid w:val="00FB6084"/>
    <w:rsid w:val="00FC334F"/>
    <w:rsid w:val="00FC4EF2"/>
    <w:rsid w:val="00FC6D1E"/>
    <w:rsid w:val="00FD307F"/>
    <w:rsid w:val="00FD3A35"/>
    <w:rsid w:val="00FD407D"/>
    <w:rsid w:val="00FD770C"/>
    <w:rsid w:val="00FE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32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3217"/>
  </w:style>
  <w:style w:type="paragraph" w:styleId="a5">
    <w:name w:val="footer"/>
    <w:basedOn w:val="a"/>
    <w:link w:val="a6"/>
    <w:uiPriority w:val="99"/>
    <w:unhideWhenUsed/>
    <w:rsid w:val="007332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3217"/>
  </w:style>
  <w:style w:type="character" w:styleId="a7">
    <w:name w:val="Hyperlink"/>
    <w:rsid w:val="001630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udipl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1200</Words>
  <Characters>6843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4</cp:revision>
  <dcterms:created xsi:type="dcterms:W3CDTF">2013-07-21T03:39:00Z</dcterms:created>
  <dcterms:modified xsi:type="dcterms:W3CDTF">2013-07-21T03:41:00Z</dcterms:modified>
</cp:coreProperties>
</file>